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8C55D" w14:textId="77777777" w:rsidR="005355F4" w:rsidRPr="00E349A4" w:rsidRDefault="005355F4" w:rsidP="000D20D8">
      <w:pPr>
        <w:jc w:val="center"/>
        <w:rPr>
          <w:rFonts w:ascii="Garamond" w:hAnsi="Garamond"/>
          <w:b/>
          <w:sz w:val="24"/>
          <w:szCs w:val="24"/>
          <w:lang w:eastAsia="cs-CZ"/>
        </w:rPr>
      </w:pPr>
      <w:r w:rsidRPr="00E349A4">
        <w:rPr>
          <w:rFonts w:ascii="Garamond" w:hAnsi="Garamond"/>
          <w:b/>
          <w:sz w:val="24"/>
          <w:szCs w:val="24"/>
          <w:lang w:eastAsia="cs-CZ"/>
        </w:rPr>
        <w:t xml:space="preserve">Zásady zpracování osobních údajů </w:t>
      </w:r>
      <w:r w:rsidR="001C13BE" w:rsidRPr="00E349A4">
        <w:rPr>
          <w:rFonts w:ascii="Garamond" w:hAnsi="Garamond"/>
          <w:b/>
          <w:sz w:val="24"/>
          <w:szCs w:val="24"/>
          <w:lang w:eastAsia="cs-CZ"/>
        </w:rPr>
        <w:t>společnosti</w:t>
      </w:r>
    </w:p>
    <w:p w14:paraId="78B827F8" w14:textId="6844CC09" w:rsidR="005355F4" w:rsidRPr="00F44332" w:rsidRDefault="005355F4" w:rsidP="00F44332">
      <w:pPr>
        <w:jc w:val="both"/>
        <w:rPr>
          <w:rFonts w:ascii="Garamond" w:hAnsi="Garamond"/>
          <w:sz w:val="24"/>
          <w:szCs w:val="24"/>
        </w:rPr>
      </w:pPr>
      <w:r w:rsidRPr="00F44332">
        <w:rPr>
          <w:rFonts w:ascii="Garamond" w:eastAsia="Times New Roman" w:hAnsi="Garamond" w:cs="Times New Roman"/>
          <w:sz w:val="24"/>
          <w:szCs w:val="24"/>
          <w:lang w:eastAsia="cs-CZ"/>
        </w:rPr>
        <w:t xml:space="preserve">Cílem těchto Zásad zpracování osobních údajů pro zákazníky vydaných zaměstnavatelem („Zásady“) je poskytnout informace o tom, jaké osobní údaje </w:t>
      </w:r>
      <w:r w:rsidR="00AA1ABD">
        <w:rPr>
          <w:rFonts w:ascii="Garamond" w:hAnsi="Garamond"/>
        </w:rPr>
        <w:t>Michal Toman</w:t>
      </w:r>
      <w:r w:rsidR="00F44332" w:rsidRPr="00F44332">
        <w:rPr>
          <w:rFonts w:ascii="Garamond" w:hAnsi="Garamond"/>
        </w:rPr>
        <w:t xml:space="preserve">, IČ </w:t>
      </w:r>
      <w:r w:rsidR="00AA1ABD">
        <w:rPr>
          <w:rFonts w:ascii="Garamond" w:hAnsi="Garamond"/>
        </w:rPr>
        <w:t>75869039</w:t>
      </w:r>
      <w:r w:rsidR="00F44332" w:rsidRPr="00F44332">
        <w:rPr>
          <w:rFonts w:ascii="Garamond" w:hAnsi="Garamond"/>
        </w:rPr>
        <w:t xml:space="preserve">, </w:t>
      </w:r>
      <w:r w:rsidR="00442ED5">
        <w:rPr>
          <w:rFonts w:ascii="Garamond" w:hAnsi="Garamond"/>
        </w:rPr>
        <w:t>Dětská 360</w:t>
      </w:r>
      <w:r w:rsidR="00F44332" w:rsidRPr="00F44332">
        <w:rPr>
          <w:rFonts w:ascii="Garamond" w:hAnsi="Garamond"/>
        </w:rPr>
        <w:t>, 2892</w:t>
      </w:r>
      <w:r w:rsidR="00442ED5">
        <w:rPr>
          <w:rFonts w:ascii="Garamond" w:hAnsi="Garamond"/>
        </w:rPr>
        <w:t>3</w:t>
      </w:r>
      <w:r w:rsidR="00F44332" w:rsidRPr="00F44332">
        <w:rPr>
          <w:rFonts w:ascii="Garamond" w:hAnsi="Garamond"/>
        </w:rPr>
        <w:t xml:space="preserve"> </w:t>
      </w:r>
      <w:r w:rsidR="00442ED5">
        <w:rPr>
          <w:rFonts w:ascii="Garamond" w:hAnsi="Garamond"/>
        </w:rPr>
        <w:t>Milovice</w:t>
      </w:r>
      <w:bookmarkStart w:id="0" w:name="_GoBack"/>
      <w:bookmarkEnd w:id="0"/>
      <w:r w:rsidR="00E349A4" w:rsidRPr="00F44332">
        <w:rPr>
          <w:rFonts w:ascii="Garamond" w:hAnsi="Garamond"/>
          <w:sz w:val="24"/>
          <w:szCs w:val="24"/>
        </w:rPr>
        <w:t xml:space="preserve"> </w:t>
      </w:r>
      <w:r w:rsidRPr="00F44332">
        <w:rPr>
          <w:rFonts w:ascii="Garamond" w:eastAsia="Times New Roman" w:hAnsi="Garamond" w:cs="Times New Roman"/>
          <w:sz w:val="24"/>
          <w:szCs w:val="24"/>
          <w:lang w:eastAsia="cs-CZ"/>
        </w:rPr>
        <w:t>(dále jen ,,společnost“ nebo ,,správce“) zpracovává o fyzických osobách při poskytování služeb společnost a při návštěvách internetových stránek provozovaných společností a kontaktech s potenciálními zákazníky, k jakým účelům a jak dlouho společnost tyto osobní údaje v souladu s platnými právními předpisy zpracovává, komu a z jakého důvodu je může předat, a rovněž informovat o tom, jaká práva fyzickým osobám v souvislosti se zpracováním jejich osobních údajů náleží.</w:t>
      </w:r>
    </w:p>
    <w:p w14:paraId="4BE25539" w14:textId="77777777" w:rsidR="005355F4" w:rsidRPr="00E349A4" w:rsidRDefault="005355F4" w:rsidP="0021056D">
      <w:pPr>
        <w:spacing w:after="360" w:line="408" w:lineRule="atLeast"/>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 xml:space="preserve">Tyto Zásady se týkají zpracování osobních údajů </w:t>
      </w:r>
      <w:proofErr w:type="gramStart"/>
      <w:r w:rsidRPr="00E349A4">
        <w:rPr>
          <w:rFonts w:ascii="Garamond" w:eastAsia="Times New Roman" w:hAnsi="Garamond" w:cs="Times New Roman"/>
          <w:sz w:val="24"/>
          <w:szCs w:val="24"/>
          <w:lang w:eastAsia="cs-CZ"/>
        </w:rPr>
        <w:t>zákazníků,  přiměřeně</w:t>
      </w:r>
      <w:proofErr w:type="gramEnd"/>
      <w:r w:rsidRPr="00E349A4">
        <w:rPr>
          <w:rFonts w:ascii="Garamond" w:eastAsia="Times New Roman" w:hAnsi="Garamond" w:cs="Times New Roman"/>
          <w:sz w:val="24"/>
          <w:szCs w:val="24"/>
          <w:lang w:eastAsia="cs-CZ"/>
        </w:rPr>
        <w:t xml:space="preserve"> i jejich zástupců či kontaktních osob, uživatelů služeb, zájemců o služby a zboží společnosti a návštěvníků internetových stránek provozovaných společností, a to vždy v rozsahu osobních údajů odpovídajícím jejich postavení vůči společnosti.</w:t>
      </w:r>
    </w:p>
    <w:p w14:paraId="44EC368F" w14:textId="77777777" w:rsidR="005355F4" w:rsidRPr="00E349A4" w:rsidRDefault="005355F4" w:rsidP="0021056D">
      <w:pPr>
        <w:spacing w:after="360" w:line="408" w:lineRule="atLeast"/>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Tyto Zásady jsou účinné od 25. 5. 2018 a jsou vydány v souladu s nařízením (EU) 2016/679, o ochraně fyzických osob v souvislosti se zpracováním osobních údajů („nařízení“ nebo „GDPR“) za účelem zajištění informační povinnosti společnosti jako správce dle čl. 13 GDPR.</w:t>
      </w:r>
    </w:p>
    <w:p w14:paraId="34F5F766" w14:textId="77777777" w:rsidR="005355F4" w:rsidRPr="00E349A4" w:rsidRDefault="005355F4" w:rsidP="0021056D">
      <w:pPr>
        <w:spacing w:before="463" w:after="154" w:line="270" w:lineRule="atLeast"/>
        <w:jc w:val="both"/>
        <w:textAlignment w:val="baseline"/>
        <w:outlineLvl w:val="2"/>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A. Kategorie osobních údajů</w:t>
      </w:r>
    </w:p>
    <w:p w14:paraId="5B20C9A9" w14:textId="77777777" w:rsidR="005355F4" w:rsidRPr="00E349A4" w:rsidRDefault="005355F4" w:rsidP="0021056D">
      <w:pPr>
        <w:spacing w:after="360" w:line="408" w:lineRule="atLeast"/>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Osobním údajem je jakákoli informace, která se vztahuje k fyzické osobě, kterou je společnost schopná identifikovat. V souvislosti s poskytováním služeb a prodejem zboží může ze strany společnosti dojít ke zpracování následujících kategorií osobních údajů.</w:t>
      </w:r>
    </w:p>
    <w:p w14:paraId="13E54EC9" w14:textId="77777777" w:rsidR="005355F4" w:rsidRPr="00E349A4" w:rsidRDefault="005355F4" w:rsidP="0021056D">
      <w:pPr>
        <w:spacing w:before="360" w:after="0" w:line="360" w:lineRule="atLeast"/>
        <w:jc w:val="both"/>
        <w:textAlignment w:val="baseline"/>
        <w:outlineLvl w:val="3"/>
        <w:rPr>
          <w:rFonts w:ascii="Garamond" w:eastAsia="Times New Roman" w:hAnsi="Garamond" w:cs="Times New Roman"/>
          <w:b/>
          <w:sz w:val="24"/>
          <w:szCs w:val="24"/>
          <w:lang w:eastAsia="cs-CZ"/>
        </w:rPr>
      </w:pPr>
      <w:r w:rsidRPr="00E349A4">
        <w:rPr>
          <w:rFonts w:ascii="Garamond" w:eastAsia="Times New Roman" w:hAnsi="Garamond" w:cs="Times New Roman"/>
          <w:b/>
          <w:sz w:val="24"/>
          <w:szCs w:val="24"/>
          <w:lang w:eastAsia="cs-CZ"/>
        </w:rPr>
        <w:t>1. Základní osobní identifikační údaje a adresní údaje</w:t>
      </w:r>
    </w:p>
    <w:p w14:paraId="5F0C2832" w14:textId="77777777" w:rsidR="005355F4" w:rsidRPr="00E349A4" w:rsidRDefault="005355F4" w:rsidP="0021056D">
      <w:pPr>
        <w:spacing w:after="360" w:line="408" w:lineRule="atLeast"/>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Takové údaje jsou nutné pro uzavření a plnění smlouvy. Jedná se zejména</w:t>
      </w:r>
      <w:r w:rsidR="001C13BE" w:rsidRPr="00E349A4">
        <w:rPr>
          <w:rFonts w:ascii="Garamond" w:eastAsia="Times New Roman" w:hAnsi="Garamond" w:cs="Times New Roman"/>
          <w:sz w:val="24"/>
          <w:szCs w:val="24"/>
          <w:lang w:eastAsia="cs-CZ"/>
        </w:rPr>
        <w:t xml:space="preserve"> o tyto osobní údaje:</w:t>
      </w:r>
    </w:p>
    <w:p w14:paraId="706EE253" w14:textId="77777777" w:rsidR="005355F4" w:rsidRPr="00E349A4" w:rsidRDefault="005355F4" w:rsidP="0021056D">
      <w:pPr>
        <w:numPr>
          <w:ilvl w:val="0"/>
          <w:numId w:val="1"/>
        </w:numPr>
        <w:spacing w:after="0" w:line="360" w:lineRule="atLeast"/>
        <w:ind w:left="240"/>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akademický titul</w:t>
      </w:r>
    </w:p>
    <w:p w14:paraId="68ED7406" w14:textId="77777777" w:rsidR="005355F4" w:rsidRPr="00E349A4" w:rsidRDefault="005355F4" w:rsidP="0021056D">
      <w:pPr>
        <w:numPr>
          <w:ilvl w:val="0"/>
          <w:numId w:val="1"/>
        </w:numPr>
        <w:spacing w:after="0" w:line="360" w:lineRule="atLeast"/>
        <w:ind w:left="240"/>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jméno a příjmení</w:t>
      </w:r>
    </w:p>
    <w:p w14:paraId="7888FD57" w14:textId="77777777" w:rsidR="005355F4" w:rsidRPr="00E349A4" w:rsidRDefault="005355F4" w:rsidP="0021056D">
      <w:pPr>
        <w:numPr>
          <w:ilvl w:val="0"/>
          <w:numId w:val="1"/>
        </w:numPr>
        <w:spacing w:after="0" w:line="360" w:lineRule="atLeast"/>
        <w:ind w:left="240"/>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název obchodní firmy</w:t>
      </w:r>
    </w:p>
    <w:p w14:paraId="3A6BF9C7" w14:textId="77777777" w:rsidR="005355F4" w:rsidRPr="00E349A4" w:rsidRDefault="005355F4" w:rsidP="0021056D">
      <w:pPr>
        <w:numPr>
          <w:ilvl w:val="0"/>
          <w:numId w:val="1"/>
        </w:numPr>
        <w:spacing w:after="0" w:line="360" w:lineRule="atLeast"/>
        <w:ind w:left="240"/>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rodné číslo (v případě, že z jakýchkoli důvodů nebylo rodné číslo přiděleno, pak datum narození)</w:t>
      </w:r>
    </w:p>
    <w:p w14:paraId="5B5A14D8" w14:textId="77777777" w:rsidR="005355F4" w:rsidRPr="00E349A4" w:rsidRDefault="005355F4" w:rsidP="0021056D">
      <w:pPr>
        <w:numPr>
          <w:ilvl w:val="0"/>
          <w:numId w:val="1"/>
        </w:numPr>
        <w:spacing w:after="0" w:line="360" w:lineRule="atLeast"/>
        <w:ind w:left="240"/>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IČO, DIČ</w:t>
      </w:r>
    </w:p>
    <w:p w14:paraId="29DE7C3C" w14:textId="77777777" w:rsidR="005355F4" w:rsidRPr="00E349A4" w:rsidRDefault="005355F4" w:rsidP="0021056D">
      <w:pPr>
        <w:numPr>
          <w:ilvl w:val="0"/>
          <w:numId w:val="1"/>
        </w:numPr>
        <w:spacing w:after="0" w:line="360" w:lineRule="atLeast"/>
        <w:ind w:left="240"/>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adresa trvalého pobytu</w:t>
      </w:r>
    </w:p>
    <w:p w14:paraId="5750D480" w14:textId="77777777" w:rsidR="005355F4" w:rsidRPr="00E349A4" w:rsidRDefault="005355F4" w:rsidP="0021056D">
      <w:pPr>
        <w:numPr>
          <w:ilvl w:val="0"/>
          <w:numId w:val="1"/>
        </w:numPr>
        <w:spacing w:after="0" w:line="360" w:lineRule="atLeast"/>
        <w:ind w:left="240"/>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adresa sídla nebo místa podnikání</w:t>
      </w:r>
    </w:p>
    <w:p w14:paraId="52F51002" w14:textId="77777777" w:rsidR="005355F4" w:rsidRPr="00E349A4" w:rsidRDefault="005355F4" w:rsidP="0021056D">
      <w:pPr>
        <w:numPr>
          <w:ilvl w:val="0"/>
          <w:numId w:val="1"/>
        </w:numPr>
        <w:spacing w:after="0" w:line="360" w:lineRule="atLeast"/>
        <w:ind w:left="240"/>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fakturační adresa</w:t>
      </w:r>
    </w:p>
    <w:p w14:paraId="1E7410F1" w14:textId="77777777" w:rsidR="005355F4" w:rsidRPr="00E349A4" w:rsidRDefault="005355F4" w:rsidP="0021056D">
      <w:pPr>
        <w:numPr>
          <w:ilvl w:val="0"/>
          <w:numId w:val="1"/>
        </w:numPr>
        <w:spacing w:after="0" w:line="360" w:lineRule="atLeast"/>
        <w:ind w:left="240"/>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čísla předložených identifikačních dokladů a jejich kopie identifikační údaje zástupce zákazníka nebo kontaktní osoby, kterou zákazník určí</w:t>
      </w:r>
    </w:p>
    <w:p w14:paraId="65BABCD3" w14:textId="77777777" w:rsidR="005355F4" w:rsidRPr="00E349A4" w:rsidRDefault="005355F4" w:rsidP="0021056D">
      <w:pPr>
        <w:numPr>
          <w:ilvl w:val="0"/>
          <w:numId w:val="1"/>
        </w:numPr>
        <w:spacing w:after="0" w:line="360" w:lineRule="atLeast"/>
        <w:ind w:left="240"/>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identifikační údaje plátce vyúčtování</w:t>
      </w:r>
    </w:p>
    <w:p w14:paraId="47EACB3C" w14:textId="77777777" w:rsidR="005355F4" w:rsidRPr="00E349A4" w:rsidRDefault="005355F4" w:rsidP="0021056D">
      <w:pPr>
        <w:numPr>
          <w:ilvl w:val="0"/>
          <w:numId w:val="1"/>
        </w:numPr>
        <w:spacing w:after="0" w:line="360" w:lineRule="atLeast"/>
        <w:ind w:left="240"/>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lastRenderedPageBreak/>
        <w:t>bankovní spojení</w:t>
      </w:r>
    </w:p>
    <w:p w14:paraId="15839BCF" w14:textId="77777777" w:rsidR="005355F4" w:rsidRPr="00E349A4" w:rsidRDefault="005355F4" w:rsidP="0021056D">
      <w:pPr>
        <w:numPr>
          <w:ilvl w:val="0"/>
          <w:numId w:val="1"/>
        </w:numPr>
        <w:spacing w:after="0" w:line="360" w:lineRule="atLeast"/>
        <w:ind w:left="240"/>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podpis</w:t>
      </w:r>
    </w:p>
    <w:p w14:paraId="74FD13F6" w14:textId="77777777" w:rsidR="005355F4" w:rsidRPr="00E349A4" w:rsidRDefault="005355F4" w:rsidP="0021056D">
      <w:pPr>
        <w:spacing w:after="360" w:line="408" w:lineRule="atLeast"/>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V případě smluv na jednorázový prodej zboží je rozsah omezen na základní identifikační údaje.</w:t>
      </w:r>
    </w:p>
    <w:p w14:paraId="2BF3B450" w14:textId="77777777" w:rsidR="005355F4" w:rsidRPr="00E349A4" w:rsidRDefault="005355F4" w:rsidP="0021056D">
      <w:pPr>
        <w:spacing w:before="360" w:after="0" w:line="360" w:lineRule="atLeast"/>
        <w:jc w:val="both"/>
        <w:textAlignment w:val="baseline"/>
        <w:outlineLvl w:val="3"/>
        <w:rPr>
          <w:rFonts w:ascii="Garamond" w:eastAsia="Times New Roman" w:hAnsi="Garamond" w:cs="Times New Roman"/>
          <w:b/>
          <w:sz w:val="24"/>
          <w:szCs w:val="24"/>
          <w:lang w:eastAsia="cs-CZ"/>
        </w:rPr>
      </w:pPr>
      <w:r w:rsidRPr="00E349A4">
        <w:rPr>
          <w:rFonts w:ascii="Garamond" w:eastAsia="Times New Roman" w:hAnsi="Garamond" w:cs="Times New Roman"/>
          <w:b/>
          <w:sz w:val="24"/>
          <w:szCs w:val="24"/>
          <w:lang w:eastAsia="cs-CZ"/>
        </w:rPr>
        <w:t>2. Kontaktní údaje</w:t>
      </w:r>
    </w:p>
    <w:p w14:paraId="3F5922ED" w14:textId="77777777" w:rsidR="005355F4" w:rsidRPr="00E349A4" w:rsidRDefault="005355F4" w:rsidP="0021056D">
      <w:pPr>
        <w:numPr>
          <w:ilvl w:val="0"/>
          <w:numId w:val="2"/>
        </w:numPr>
        <w:spacing w:after="0" w:line="360" w:lineRule="atLeast"/>
        <w:ind w:left="240"/>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kontaktní telefonní číslo</w:t>
      </w:r>
    </w:p>
    <w:p w14:paraId="599DAAF9" w14:textId="77777777" w:rsidR="005355F4" w:rsidRPr="00E349A4" w:rsidRDefault="005355F4" w:rsidP="0021056D">
      <w:pPr>
        <w:numPr>
          <w:ilvl w:val="0"/>
          <w:numId w:val="2"/>
        </w:numPr>
        <w:spacing w:after="0" w:line="360" w:lineRule="atLeast"/>
        <w:ind w:left="240"/>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kontaktní e-mail</w:t>
      </w:r>
    </w:p>
    <w:p w14:paraId="10B4FA3C" w14:textId="77777777" w:rsidR="005355F4" w:rsidRPr="00E349A4" w:rsidRDefault="005355F4" w:rsidP="0021056D">
      <w:pPr>
        <w:numPr>
          <w:ilvl w:val="0"/>
          <w:numId w:val="2"/>
        </w:numPr>
        <w:spacing w:after="0" w:line="360" w:lineRule="atLeast"/>
        <w:ind w:left="240"/>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adresy na sociální sítě</w:t>
      </w:r>
    </w:p>
    <w:p w14:paraId="09F0993B" w14:textId="77777777" w:rsidR="005355F4" w:rsidRPr="00E349A4" w:rsidRDefault="005355F4" w:rsidP="0021056D">
      <w:pPr>
        <w:spacing w:before="360" w:after="0" w:line="360" w:lineRule="atLeast"/>
        <w:jc w:val="both"/>
        <w:textAlignment w:val="baseline"/>
        <w:outlineLvl w:val="3"/>
        <w:rPr>
          <w:rFonts w:ascii="Garamond" w:eastAsia="Times New Roman" w:hAnsi="Garamond" w:cs="Times New Roman"/>
          <w:b/>
          <w:sz w:val="24"/>
          <w:szCs w:val="24"/>
          <w:lang w:eastAsia="cs-CZ"/>
        </w:rPr>
      </w:pPr>
      <w:r w:rsidRPr="00E349A4">
        <w:rPr>
          <w:rFonts w:ascii="Garamond" w:eastAsia="Times New Roman" w:hAnsi="Garamond" w:cs="Times New Roman"/>
          <w:b/>
          <w:sz w:val="24"/>
          <w:szCs w:val="24"/>
          <w:lang w:eastAsia="cs-CZ"/>
        </w:rPr>
        <w:t>3. Údaje o zakoupeném zboží, odebíraných službách, využívání služeb a platební morálce</w:t>
      </w:r>
    </w:p>
    <w:p w14:paraId="6E332035" w14:textId="77777777" w:rsidR="005355F4" w:rsidRPr="00E349A4" w:rsidRDefault="005355F4" w:rsidP="0021056D">
      <w:pPr>
        <w:numPr>
          <w:ilvl w:val="0"/>
          <w:numId w:val="3"/>
        </w:numPr>
        <w:spacing w:after="0" w:line="360" w:lineRule="atLeast"/>
        <w:ind w:left="240"/>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druh a specifikace poskytované služby nebo zboží</w:t>
      </w:r>
    </w:p>
    <w:p w14:paraId="3A677ECD" w14:textId="77777777" w:rsidR="005355F4" w:rsidRPr="00E349A4" w:rsidRDefault="005355F4" w:rsidP="0021056D">
      <w:pPr>
        <w:numPr>
          <w:ilvl w:val="0"/>
          <w:numId w:val="3"/>
        </w:numPr>
        <w:spacing w:after="0" w:line="360" w:lineRule="atLeast"/>
        <w:ind w:left="240"/>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objem poskytnutých služeb a jejich cena</w:t>
      </w:r>
    </w:p>
    <w:p w14:paraId="2F784787" w14:textId="77777777" w:rsidR="005355F4" w:rsidRPr="00E349A4" w:rsidRDefault="005355F4" w:rsidP="0021056D">
      <w:pPr>
        <w:numPr>
          <w:ilvl w:val="0"/>
          <w:numId w:val="3"/>
        </w:numPr>
        <w:spacing w:after="0" w:line="360" w:lineRule="atLeast"/>
        <w:ind w:left="240"/>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zákaznický segment</w:t>
      </w:r>
    </w:p>
    <w:p w14:paraId="345CE3B4" w14:textId="77777777" w:rsidR="005355F4" w:rsidRPr="00E349A4" w:rsidRDefault="005355F4" w:rsidP="0021056D">
      <w:pPr>
        <w:numPr>
          <w:ilvl w:val="0"/>
          <w:numId w:val="3"/>
        </w:numPr>
        <w:spacing w:after="0" w:line="360" w:lineRule="atLeast"/>
        <w:ind w:left="240"/>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informace o platební morálce</w:t>
      </w:r>
    </w:p>
    <w:p w14:paraId="6A984C2D" w14:textId="77777777" w:rsidR="005355F4" w:rsidRPr="00E349A4" w:rsidRDefault="001C13BE" w:rsidP="0021056D">
      <w:pPr>
        <w:spacing w:before="360" w:after="0" w:line="360" w:lineRule="atLeast"/>
        <w:jc w:val="both"/>
        <w:textAlignment w:val="baseline"/>
        <w:outlineLvl w:val="3"/>
        <w:rPr>
          <w:rFonts w:ascii="Garamond" w:eastAsia="Times New Roman" w:hAnsi="Garamond" w:cs="Times New Roman"/>
          <w:b/>
          <w:sz w:val="24"/>
          <w:szCs w:val="24"/>
          <w:lang w:eastAsia="cs-CZ"/>
        </w:rPr>
      </w:pPr>
      <w:r w:rsidRPr="00E349A4">
        <w:rPr>
          <w:rFonts w:ascii="Garamond" w:eastAsia="Times New Roman" w:hAnsi="Garamond" w:cs="Times New Roman"/>
          <w:b/>
          <w:sz w:val="24"/>
          <w:szCs w:val="24"/>
          <w:lang w:eastAsia="cs-CZ"/>
        </w:rPr>
        <w:t>4</w:t>
      </w:r>
      <w:r w:rsidR="005355F4" w:rsidRPr="00E349A4">
        <w:rPr>
          <w:rFonts w:ascii="Garamond" w:eastAsia="Times New Roman" w:hAnsi="Garamond" w:cs="Times New Roman"/>
          <w:b/>
          <w:sz w:val="24"/>
          <w:szCs w:val="24"/>
          <w:lang w:eastAsia="cs-CZ"/>
        </w:rPr>
        <w:t>. Ostatní údaje generované v souvislosti s poskytováním služeb</w:t>
      </w:r>
    </w:p>
    <w:p w14:paraId="6FAF47BE" w14:textId="77777777" w:rsidR="005355F4" w:rsidRPr="00E349A4" w:rsidRDefault="005355F4" w:rsidP="0021056D">
      <w:pPr>
        <w:spacing w:after="360" w:line="408" w:lineRule="atLeast"/>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 xml:space="preserve">Tyto údaje vznikají při poskytování služeb, které nejsou službami elektronických komunikací, nebo při poskytování služeb elektronických </w:t>
      </w:r>
    </w:p>
    <w:p w14:paraId="3260255B" w14:textId="77777777" w:rsidR="005355F4" w:rsidRPr="00E349A4" w:rsidRDefault="001C13BE" w:rsidP="0021056D">
      <w:pPr>
        <w:spacing w:before="360" w:after="0" w:line="360" w:lineRule="atLeast"/>
        <w:jc w:val="both"/>
        <w:textAlignment w:val="baseline"/>
        <w:outlineLvl w:val="3"/>
        <w:rPr>
          <w:rFonts w:ascii="Garamond" w:eastAsia="Times New Roman" w:hAnsi="Garamond" w:cs="Times New Roman"/>
          <w:b/>
          <w:sz w:val="24"/>
          <w:szCs w:val="24"/>
          <w:lang w:eastAsia="cs-CZ"/>
        </w:rPr>
      </w:pPr>
      <w:r w:rsidRPr="00E349A4">
        <w:rPr>
          <w:rFonts w:ascii="Garamond" w:eastAsia="Times New Roman" w:hAnsi="Garamond" w:cs="Times New Roman"/>
          <w:b/>
          <w:sz w:val="24"/>
          <w:szCs w:val="24"/>
          <w:lang w:eastAsia="cs-CZ"/>
        </w:rPr>
        <w:t>5</w:t>
      </w:r>
      <w:r w:rsidR="005355F4" w:rsidRPr="00E349A4">
        <w:rPr>
          <w:rFonts w:ascii="Garamond" w:eastAsia="Times New Roman" w:hAnsi="Garamond" w:cs="Times New Roman"/>
          <w:b/>
          <w:sz w:val="24"/>
          <w:szCs w:val="24"/>
          <w:lang w:eastAsia="cs-CZ"/>
        </w:rPr>
        <w:t>. Údaje z komunikace mezi společností a zákazníkem</w:t>
      </w:r>
    </w:p>
    <w:p w14:paraId="2D85EC1A" w14:textId="77777777" w:rsidR="005355F4" w:rsidRPr="00E349A4" w:rsidRDefault="005355F4" w:rsidP="0021056D">
      <w:pPr>
        <w:spacing w:after="360" w:line="408" w:lineRule="atLeast"/>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 xml:space="preserve">Tyto údaje vznikají při komunikaci související s poskytováním služeb a zboží mezi společností a zákazníkem. Jedná se o zápisy osobní komunikace se zákazníkem na prodejnách nebo jiném přímém kontaktu se zákazníkem, písemnou a elektronickou komunikaci se zákazníkem a záznamy telefonických hovorů, chatové a </w:t>
      </w:r>
      <w:proofErr w:type="spellStart"/>
      <w:r w:rsidRPr="00E349A4">
        <w:rPr>
          <w:rFonts w:ascii="Garamond" w:eastAsia="Times New Roman" w:hAnsi="Garamond" w:cs="Times New Roman"/>
          <w:sz w:val="24"/>
          <w:szCs w:val="24"/>
          <w:lang w:eastAsia="cs-CZ"/>
        </w:rPr>
        <w:t>videochatové</w:t>
      </w:r>
      <w:proofErr w:type="spellEnd"/>
      <w:r w:rsidRPr="00E349A4">
        <w:rPr>
          <w:rFonts w:ascii="Garamond" w:eastAsia="Times New Roman" w:hAnsi="Garamond" w:cs="Times New Roman"/>
          <w:sz w:val="24"/>
          <w:szCs w:val="24"/>
          <w:lang w:eastAsia="cs-CZ"/>
        </w:rPr>
        <w:t xml:space="preserve"> komunikace mezi zákazníkem a </w:t>
      </w:r>
      <w:r w:rsidR="008E6CB2" w:rsidRPr="00E349A4">
        <w:rPr>
          <w:rFonts w:ascii="Garamond" w:eastAsia="Times New Roman" w:hAnsi="Garamond" w:cs="Times New Roman"/>
          <w:sz w:val="24"/>
          <w:szCs w:val="24"/>
          <w:lang w:eastAsia="cs-CZ"/>
        </w:rPr>
        <w:t>společností</w:t>
      </w:r>
      <w:r w:rsidRPr="00E349A4">
        <w:rPr>
          <w:rFonts w:ascii="Garamond" w:eastAsia="Times New Roman" w:hAnsi="Garamond" w:cs="Times New Roman"/>
          <w:sz w:val="24"/>
          <w:szCs w:val="24"/>
          <w:lang w:eastAsia="cs-CZ"/>
        </w:rPr>
        <w:t>.</w:t>
      </w:r>
    </w:p>
    <w:p w14:paraId="05BF6556" w14:textId="77777777" w:rsidR="005355F4" w:rsidRPr="00E349A4" w:rsidRDefault="001C13BE" w:rsidP="0021056D">
      <w:pPr>
        <w:spacing w:before="360" w:after="0" w:line="360" w:lineRule="atLeast"/>
        <w:jc w:val="both"/>
        <w:textAlignment w:val="baseline"/>
        <w:outlineLvl w:val="3"/>
        <w:rPr>
          <w:rFonts w:ascii="Garamond" w:eastAsia="Times New Roman" w:hAnsi="Garamond" w:cs="Times New Roman"/>
          <w:b/>
          <w:sz w:val="24"/>
          <w:szCs w:val="24"/>
          <w:lang w:eastAsia="cs-CZ"/>
        </w:rPr>
      </w:pPr>
      <w:r w:rsidRPr="00E349A4">
        <w:rPr>
          <w:rFonts w:ascii="Garamond" w:eastAsia="Times New Roman" w:hAnsi="Garamond" w:cs="Times New Roman"/>
          <w:b/>
          <w:sz w:val="24"/>
          <w:szCs w:val="24"/>
          <w:lang w:eastAsia="cs-CZ"/>
        </w:rPr>
        <w:t>6</w:t>
      </w:r>
      <w:r w:rsidR="005355F4" w:rsidRPr="00E349A4">
        <w:rPr>
          <w:rFonts w:ascii="Garamond" w:eastAsia="Times New Roman" w:hAnsi="Garamond" w:cs="Times New Roman"/>
          <w:b/>
          <w:sz w:val="24"/>
          <w:szCs w:val="24"/>
          <w:lang w:eastAsia="cs-CZ"/>
        </w:rPr>
        <w:t>. Údaje zpracované na základě vašeho souhlasu</w:t>
      </w:r>
    </w:p>
    <w:p w14:paraId="1A9F3716" w14:textId="77777777" w:rsidR="005355F4" w:rsidRPr="00E349A4" w:rsidRDefault="005355F4" w:rsidP="0021056D">
      <w:pPr>
        <w:spacing w:after="360" w:line="408" w:lineRule="atLeast"/>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 xml:space="preserve">Zpracování těchto údajů není nezbytně nutné k plnění smlouvy nebo zákonných povinností či ochranu oprávněných zájmů </w:t>
      </w:r>
      <w:r w:rsidR="005411E3" w:rsidRPr="00E349A4">
        <w:rPr>
          <w:rFonts w:ascii="Garamond" w:eastAsia="Times New Roman" w:hAnsi="Garamond" w:cs="Times New Roman"/>
          <w:sz w:val="24"/>
          <w:szCs w:val="24"/>
          <w:lang w:eastAsia="cs-CZ"/>
        </w:rPr>
        <w:t>společnosti</w:t>
      </w:r>
      <w:r w:rsidRPr="00E349A4">
        <w:rPr>
          <w:rFonts w:ascii="Garamond" w:eastAsia="Times New Roman" w:hAnsi="Garamond" w:cs="Times New Roman"/>
          <w:sz w:val="24"/>
          <w:szCs w:val="24"/>
          <w:lang w:eastAsia="cs-CZ"/>
        </w:rPr>
        <w:t>, ale jejich zpracování umožní společnosti zlepšovat služby, zaměřit se na to, co zákazníky opravdu zajímá, a případně zákazníky informovat o nabídkách, které jsou pro ně vhodné. Tyto údaje jsou zpracovány jen v případě udělení souhlasu a mohou být zpracovány po dobu platnosti tohoto souhlasu. Jedná se zejména o:</w:t>
      </w:r>
    </w:p>
    <w:p w14:paraId="69110C39" w14:textId="77777777" w:rsidR="005355F4" w:rsidRPr="00E349A4" w:rsidRDefault="005355F4" w:rsidP="0021056D">
      <w:pPr>
        <w:numPr>
          <w:ilvl w:val="0"/>
          <w:numId w:val="5"/>
        </w:numPr>
        <w:spacing w:after="0" w:line="360" w:lineRule="atLeast"/>
        <w:ind w:left="240"/>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údaje získané marketingovými průzkumy (jsou zpracovány u zákazníků služeb na základě souhlasu se zpracováním osobních údajů pro obchodní účely)</w:t>
      </w:r>
    </w:p>
    <w:p w14:paraId="4E0EE09D" w14:textId="77777777" w:rsidR="005355F4" w:rsidRPr="00E349A4" w:rsidRDefault="005355F4" w:rsidP="0021056D">
      <w:pPr>
        <w:numPr>
          <w:ilvl w:val="0"/>
          <w:numId w:val="5"/>
        </w:numPr>
        <w:spacing w:after="0" w:line="360" w:lineRule="atLeast"/>
        <w:ind w:left="240"/>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údaje o využívání služeb, produktů, výhod a bonusů a typovém chování při využívání služeb (jsou zpracovány u zákazníků služeb</w:t>
      </w:r>
      <w:r w:rsidR="005411E3" w:rsidRPr="00E349A4">
        <w:rPr>
          <w:rFonts w:ascii="Garamond" w:eastAsia="Times New Roman" w:hAnsi="Garamond" w:cs="Times New Roman"/>
          <w:sz w:val="24"/>
          <w:szCs w:val="24"/>
          <w:lang w:eastAsia="cs-CZ"/>
        </w:rPr>
        <w:t xml:space="preserve"> společnosti</w:t>
      </w:r>
      <w:r w:rsidRPr="00E349A4">
        <w:rPr>
          <w:rFonts w:ascii="Garamond" w:eastAsia="Times New Roman" w:hAnsi="Garamond" w:cs="Times New Roman"/>
          <w:sz w:val="24"/>
          <w:szCs w:val="24"/>
          <w:lang w:eastAsia="cs-CZ"/>
        </w:rPr>
        <w:t xml:space="preserve"> na základě souhlasu se zpracováním osobních údajů pro obchodní účely</w:t>
      </w:r>
    </w:p>
    <w:p w14:paraId="2BCBD52E" w14:textId="77777777" w:rsidR="005355F4" w:rsidRPr="00E349A4" w:rsidRDefault="005355F4" w:rsidP="0021056D">
      <w:pPr>
        <w:numPr>
          <w:ilvl w:val="0"/>
          <w:numId w:val="5"/>
        </w:numPr>
        <w:spacing w:after="0" w:line="360" w:lineRule="atLeast"/>
        <w:ind w:left="240"/>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lastRenderedPageBreak/>
        <w:t>kontaktní údaje</w:t>
      </w:r>
    </w:p>
    <w:p w14:paraId="45BE2000" w14:textId="77777777" w:rsidR="005355F4" w:rsidRPr="00E349A4" w:rsidRDefault="005355F4" w:rsidP="0021056D">
      <w:pPr>
        <w:numPr>
          <w:ilvl w:val="0"/>
          <w:numId w:val="5"/>
        </w:numPr>
        <w:spacing w:after="0" w:line="360" w:lineRule="atLeast"/>
        <w:ind w:left="240"/>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záznamy o chování na internetových stránkách spravovaných společností získané z cookies v případě povolení cookies ve webovém prohlížeči (jsou zpracovány pro vylepšení provozu internetových stránek provozovaných společnost</w:t>
      </w:r>
      <w:r w:rsidR="001C13BE" w:rsidRPr="00E349A4">
        <w:rPr>
          <w:rFonts w:ascii="Garamond" w:eastAsia="Times New Roman" w:hAnsi="Garamond" w:cs="Times New Roman"/>
          <w:sz w:val="24"/>
          <w:szCs w:val="24"/>
          <w:lang w:eastAsia="cs-CZ"/>
        </w:rPr>
        <w:t>í</w:t>
      </w:r>
      <w:r w:rsidRPr="00E349A4">
        <w:rPr>
          <w:rFonts w:ascii="Garamond" w:eastAsia="Times New Roman" w:hAnsi="Garamond" w:cs="Times New Roman"/>
          <w:sz w:val="24"/>
          <w:szCs w:val="24"/>
          <w:lang w:eastAsia="cs-CZ"/>
        </w:rPr>
        <w:t>, internetovou reklamu a v případě souhlasu se zpracováním osobních údajů pro obchodní účely jsou tyto údaje zpracovány společně s ostatními osobními údaji pro tento účel)</w:t>
      </w:r>
    </w:p>
    <w:p w14:paraId="29DE751F" w14:textId="77777777" w:rsidR="005355F4" w:rsidRPr="00E349A4" w:rsidRDefault="005355F4" w:rsidP="0021056D">
      <w:pPr>
        <w:spacing w:before="463" w:after="154" w:line="270" w:lineRule="atLeast"/>
        <w:jc w:val="both"/>
        <w:textAlignment w:val="baseline"/>
        <w:outlineLvl w:val="2"/>
        <w:rPr>
          <w:rFonts w:ascii="Garamond" w:eastAsia="Times New Roman" w:hAnsi="Garamond" w:cs="Times New Roman"/>
          <w:b/>
          <w:sz w:val="24"/>
          <w:szCs w:val="24"/>
          <w:lang w:eastAsia="cs-CZ"/>
        </w:rPr>
      </w:pPr>
      <w:r w:rsidRPr="00E349A4">
        <w:rPr>
          <w:rFonts w:ascii="Garamond" w:eastAsia="Times New Roman" w:hAnsi="Garamond" w:cs="Times New Roman"/>
          <w:b/>
          <w:sz w:val="24"/>
          <w:szCs w:val="24"/>
          <w:lang w:eastAsia="cs-CZ"/>
        </w:rPr>
        <w:t>B. Účely, právní důvody a doby zpracování osobních údajů</w:t>
      </w:r>
    </w:p>
    <w:p w14:paraId="563FE6EC" w14:textId="77777777" w:rsidR="005355F4" w:rsidRPr="00E349A4" w:rsidRDefault="005355F4" w:rsidP="0021056D">
      <w:pPr>
        <w:spacing w:after="360" w:line="408" w:lineRule="atLeast"/>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Rozsah zpracovávaných údajů závisí na účelu zpracování. Pro některé účely je možné zpracovávat údaje přímo na základě smlouvy, oprávněného zájmu nebo na základě zákona (bez souhlasu), pro jiné pouze na základě souhlasu.</w:t>
      </w:r>
    </w:p>
    <w:p w14:paraId="6C8AE291" w14:textId="77777777" w:rsidR="005355F4" w:rsidRPr="00E349A4" w:rsidRDefault="005355F4" w:rsidP="0021056D">
      <w:pPr>
        <w:spacing w:before="360" w:after="0" w:line="360" w:lineRule="atLeast"/>
        <w:jc w:val="both"/>
        <w:textAlignment w:val="baseline"/>
        <w:outlineLvl w:val="3"/>
        <w:rPr>
          <w:rFonts w:ascii="Garamond" w:eastAsia="Times New Roman" w:hAnsi="Garamond" w:cs="Times New Roman"/>
          <w:b/>
          <w:sz w:val="24"/>
          <w:szCs w:val="24"/>
          <w:lang w:eastAsia="cs-CZ"/>
        </w:rPr>
      </w:pPr>
      <w:r w:rsidRPr="00E349A4">
        <w:rPr>
          <w:rFonts w:ascii="Garamond" w:eastAsia="Times New Roman" w:hAnsi="Garamond" w:cs="Times New Roman"/>
          <w:b/>
          <w:sz w:val="24"/>
          <w:szCs w:val="24"/>
          <w:lang w:eastAsia="cs-CZ"/>
        </w:rPr>
        <w:t xml:space="preserve">1. Zpracovávání z důvodu plnění smlouvy, plnění zákonných povinností a z důvodu oprávněných zájmů </w:t>
      </w:r>
      <w:r w:rsidR="001C13BE" w:rsidRPr="00E349A4">
        <w:rPr>
          <w:rFonts w:ascii="Garamond" w:eastAsia="Times New Roman" w:hAnsi="Garamond" w:cs="Times New Roman"/>
          <w:b/>
          <w:sz w:val="24"/>
          <w:szCs w:val="24"/>
          <w:lang w:eastAsia="cs-CZ"/>
        </w:rPr>
        <w:t>společnosti</w:t>
      </w:r>
    </w:p>
    <w:p w14:paraId="2722D807" w14:textId="77777777" w:rsidR="005355F4" w:rsidRPr="00E349A4" w:rsidRDefault="005355F4" w:rsidP="0021056D">
      <w:pPr>
        <w:spacing w:after="360" w:line="408" w:lineRule="atLeast"/>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Poskytnutí osobních údajů nutných pro plnění smlouvy, plnění zákonných povinností a ochranu oprávněných zájmů je povinné. Bez poskytnutí osobních údajů k těmto účelům by nebylo možné služby poskytovat. Ke zpracování osobních údajů pro tyto účely nepotřebujeme souhlas. Zpracování z důvodu plnění smlouvy a plnění zákonných povinností nelze odmítnout.</w:t>
      </w:r>
    </w:p>
    <w:p w14:paraId="7EC6480D" w14:textId="77777777" w:rsidR="005355F4" w:rsidRPr="00E349A4" w:rsidRDefault="005355F4" w:rsidP="0021056D">
      <w:pPr>
        <w:spacing w:after="360" w:line="408" w:lineRule="atLeast"/>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 xml:space="preserve">U zákazníků služeb </w:t>
      </w:r>
      <w:r w:rsidR="001C13BE" w:rsidRPr="00E349A4">
        <w:rPr>
          <w:rFonts w:ascii="Garamond" w:eastAsia="Times New Roman" w:hAnsi="Garamond" w:cs="Times New Roman"/>
          <w:sz w:val="24"/>
          <w:szCs w:val="24"/>
          <w:lang w:eastAsia="cs-CZ"/>
        </w:rPr>
        <w:t>společnosti</w:t>
      </w:r>
      <w:r w:rsidRPr="00E349A4">
        <w:rPr>
          <w:rFonts w:ascii="Garamond" w:eastAsia="Times New Roman" w:hAnsi="Garamond" w:cs="Times New Roman"/>
          <w:sz w:val="24"/>
          <w:szCs w:val="24"/>
          <w:lang w:eastAsia="cs-CZ"/>
        </w:rPr>
        <w:t xml:space="preserve">, je společnost oprávněna v případě, že mají splněny veškeré své závazky vůči ní, zpracovávat v zákaznické databázi jejich základní osobní, identifikační, kontaktní údaje, údaje o službách a údaje z jejich komunikace se společností po dobu </w:t>
      </w:r>
      <w:r w:rsidR="001C13BE" w:rsidRPr="00E349A4">
        <w:rPr>
          <w:rFonts w:ascii="Garamond" w:eastAsia="Times New Roman" w:hAnsi="Garamond" w:cs="Times New Roman"/>
          <w:sz w:val="24"/>
          <w:szCs w:val="24"/>
          <w:lang w:eastAsia="cs-CZ"/>
        </w:rPr>
        <w:t>5</w:t>
      </w:r>
      <w:r w:rsidRPr="00E349A4">
        <w:rPr>
          <w:rFonts w:ascii="Garamond" w:eastAsia="Times New Roman" w:hAnsi="Garamond" w:cs="Times New Roman"/>
          <w:sz w:val="24"/>
          <w:szCs w:val="24"/>
          <w:lang w:eastAsia="cs-CZ"/>
        </w:rPr>
        <w:t xml:space="preserve"> let ode dne ukončení poslední smlouvy se společnosti.</w:t>
      </w:r>
    </w:p>
    <w:p w14:paraId="17C70DD1" w14:textId="77777777" w:rsidR="005355F4" w:rsidRPr="00E349A4" w:rsidRDefault="005355F4" w:rsidP="0021056D">
      <w:pPr>
        <w:spacing w:after="360" w:line="408" w:lineRule="atLeast"/>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V případě zakoupení zboží od společnosti je společnost oprávněna zpracovávat základní osobní, identifikační a kontaktní údaje zákazníka, údaje o zboží a údaje z komunikace mezi zákazníkem a společností po dobu 4 let ode dne uplynutí záruční doby na zboží.</w:t>
      </w:r>
    </w:p>
    <w:p w14:paraId="4A69BE67" w14:textId="77777777" w:rsidR="005355F4" w:rsidRPr="00E349A4" w:rsidRDefault="005355F4" w:rsidP="0021056D">
      <w:pPr>
        <w:spacing w:after="360" w:line="408" w:lineRule="atLeast"/>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 xml:space="preserve">V případě jednání mezi společností a potenciálním zákazníkem o uzavření smlouvy, které nebylo završeno uzavřením smlouvy, je společnost </w:t>
      </w:r>
      <w:r w:rsidR="001C13BE" w:rsidRPr="00E349A4">
        <w:rPr>
          <w:rFonts w:ascii="Garamond" w:eastAsia="Times New Roman" w:hAnsi="Garamond" w:cs="Times New Roman"/>
          <w:sz w:val="24"/>
          <w:szCs w:val="24"/>
          <w:lang w:eastAsia="cs-CZ"/>
        </w:rPr>
        <w:t>o</w:t>
      </w:r>
      <w:r w:rsidRPr="00E349A4">
        <w:rPr>
          <w:rFonts w:ascii="Garamond" w:eastAsia="Times New Roman" w:hAnsi="Garamond" w:cs="Times New Roman"/>
          <w:sz w:val="24"/>
          <w:szCs w:val="24"/>
          <w:lang w:eastAsia="cs-CZ"/>
        </w:rPr>
        <w:t xml:space="preserve">právněna zpracovávat poskytnuté osobní údaje po dobu </w:t>
      </w:r>
      <w:r w:rsidR="001C13BE" w:rsidRPr="00E349A4">
        <w:rPr>
          <w:rFonts w:ascii="Garamond" w:eastAsia="Times New Roman" w:hAnsi="Garamond" w:cs="Times New Roman"/>
          <w:sz w:val="24"/>
          <w:szCs w:val="24"/>
          <w:lang w:eastAsia="cs-CZ"/>
        </w:rPr>
        <w:t xml:space="preserve">3 </w:t>
      </w:r>
      <w:r w:rsidRPr="00E349A4">
        <w:rPr>
          <w:rFonts w:ascii="Garamond" w:eastAsia="Times New Roman" w:hAnsi="Garamond" w:cs="Times New Roman"/>
          <w:sz w:val="24"/>
          <w:szCs w:val="24"/>
          <w:lang w:eastAsia="cs-CZ"/>
        </w:rPr>
        <w:t>měsíců od příslušného jednání.</w:t>
      </w:r>
    </w:p>
    <w:p w14:paraId="55BA4717" w14:textId="77777777" w:rsidR="005355F4" w:rsidRPr="00E349A4" w:rsidRDefault="005355F4" w:rsidP="0021056D">
      <w:pPr>
        <w:spacing w:after="360" w:line="408" w:lineRule="atLeast"/>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 xml:space="preserve">Faktury vystavené společností jsou v souladu s § 35 zákona č. 235/2004 Sb., o dani z přidané hodnoty archivována po dobu 10 let od jejich vystavení. Z důvodu nutnosti doložit právní důvod </w:t>
      </w:r>
      <w:r w:rsidRPr="00E349A4">
        <w:rPr>
          <w:rFonts w:ascii="Garamond" w:eastAsia="Times New Roman" w:hAnsi="Garamond" w:cs="Times New Roman"/>
          <w:sz w:val="24"/>
          <w:szCs w:val="24"/>
          <w:lang w:eastAsia="cs-CZ"/>
        </w:rPr>
        <w:lastRenderedPageBreak/>
        <w:t>pro vystavení faktur jsou po dobu 10 let ode dne ukončení smlouvy archivovány i zákaznické smlouvy.</w:t>
      </w:r>
    </w:p>
    <w:p w14:paraId="664616BE" w14:textId="77777777" w:rsidR="005355F4" w:rsidRPr="00E349A4" w:rsidRDefault="005355F4" w:rsidP="0021056D">
      <w:pPr>
        <w:spacing w:after="360" w:line="408" w:lineRule="atLeast"/>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Identifikační údaje nutné pro poskytování služby z průkazu totožnosti zákazníka jsou ze strany společnosti</w:t>
      </w:r>
      <w:r w:rsidR="001C13BE" w:rsidRPr="00E349A4">
        <w:rPr>
          <w:rFonts w:ascii="Garamond" w:eastAsia="Times New Roman" w:hAnsi="Garamond" w:cs="Times New Roman"/>
          <w:sz w:val="24"/>
          <w:szCs w:val="24"/>
          <w:lang w:eastAsia="cs-CZ"/>
        </w:rPr>
        <w:t xml:space="preserve"> </w:t>
      </w:r>
      <w:r w:rsidRPr="00E349A4">
        <w:rPr>
          <w:rFonts w:ascii="Garamond" w:eastAsia="Times New Roman" w:hAnsi="Garamond" w:cs="Times New Roman"/>
          <w:sz w:val="24"/>
          <w:szCs w:val="24"/>
          <w:lang w:eastAsia="cs-CZ"/>
        </w:rPr>
        <w:t>zpracovávány v souladu s § 16 zákona č. 253/2008 Sb., o některých opatřeních proti legalizaci výnosů z trestné činnosti a financování terorismu zpracovávány pod dobu 10 let ode dne ukončení vaší smlouvy se společností. Pro naplnění této zákonné povinnosti si společnost ponechává po dobu 10 let ode dne ukončení poslední služby zákazníka kopie občanských průkazů s údaji nutnými pro poskytování služby, přičemž ostatní údaje, které nejsou nutné pro poskytování služby, jsou na kopii průkazu začerněny.</w:t>
      </w:r>
    </w:p>
    <w:p w14:paraId="29E36B9D" w14:textId="77777777" w:rsidR="005355F4" w:rsidRPr="00E349A4" w:rsidRDefault="005355F4" w:rsidP="0021056D">
      <w:pPr>
        <w:spacing w:before="360" w:after="0" w:line="360" w:lineRule="atLeast"/>
        <w:jc w:val="both"/>
        <w:textAlignment w:val="baseline"/>
        <w:outlineLvl w:val="3"/>
        <w:rPr>
          <w:rFonts w:ascii="Garamond" w:eastAsia="Times New Roman" w:hAnsi="Garamond" w:cs="Times New Roman"/>
          <w:b/>
          <w:sz w:val="24"/>
          <w:szCs w:val="24"/>
          <w:lang w:eastAsia="cs-CZ"/>
        </w:rPr>
      </w:pPr>
      <w:r w:rsidRPr="00E349A4">
        <w:rPr>
          <w:rFonts w:ascii="Garamond" w:eastAsia="Times New Roman" w:hAnsi="Garamond" w:cs="Times New Roman"/>
          <w:b/>
          <w:sz w:val="24"/>
          <w:szCs w:val="24"/>
          <w:lang w:eastAsia="cs-CZ"/>
        </w:rPr>
        <w:t xml:space="preserve">2.Zpracovávání údajů zákazníků služeb </w:t>
      </w:r>
      <w:r w:rsidR="0021056D" w:rsidRPr="00E349A4">
        <w:rPr>
          <w:rFonts w:ascii="Garamond" w:eastAsia="Times New Roman" w:hAnsi="Garamond" w:cs="Times New Roman"/>
          <w:b/>
          <w:sz w:val="24"/>
          <w:szCs w:val="24"/>
          <w:lang w:eastAsia="cs-CZ"/>
        </w:rPr>
        <w:t xml:space="preserve">společnost </w:t>
      </w:r>
      <w:r w:rsidRPr="00E349A4">
        <w:rPr>
          <w:rFonts w:ascii="Garamond" w:eastAsia="Times New Roman" w:hAnsi="Garamond" w:cs="Times New Roman"/>
          <w:b/>
          <w:sz w:val="24"/>
          <w:szCs w:val="24"/>
          <w:lang w:eastAsia="cs-CZ"/>
        </w:rPr>
        <w:t>se souhlasem pro obchodní účely účinným od 25. 5. 2018</w:t>
      </w:r>
    </w:p>
    <w:p w14:paraId="14A431CA" w14:textId="77777777" w:rsidR="005355F4" w:rsidRPr="00E349A4" w:rsidRDefault="005355F4" w:rsidP="0021056D">
      <w:pPr>
        <w:spacing w:after="360" w:line="408" w:lineRule="atLeast"/>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 xml:space="preserve">U zákazníka služby </w:t>
      </w:r>
      <w:r w:rsidR="001C13BE" w:rsidRPr="00E349A4">
        <w:rPr>
          <w:rFonts w:ascii="Garamond" w:eastAsia="Times New Roman" w:hAnsi="Garamond" w:cs="Times New Roman"/>
          <w:sz w:val="24"/>
          <w:szCs w:val="24"/>
          <w:lang w:eastAsia="cs-CZ"/>
        </w:rPr>
        <w:t xml:space="preserve">společnosti </w:t>
      </w:r>
      <w:r w:rsidRPr="00E349A4">
        <w:rPr>
          <w:rFonts w:ascii="Garamond" w:eastAsia="Times New Roman" w:hAnsi="Garamond" w:cs="Times New Roman"/>
          <w:sz w:val="24"/>
          <w:szCs w:val="24"/>
          <w:lang w:eastAsia="cs-CZ"/>
        </w:rPr>
        <w:t>s jeho souhlasem zpracováváme osobní údaje pro obchodní účely. Pro období od 25.5.2018 nabírá společnost nový souhlas pro obchodní účely, který je účinný po tomto datu. Datum počátku účinnosti souhlasu se zpracováním osobních údajů pro obchodní účely je v textu souhlasu.</w:t>
      </w:r>
    </w:p>
    <w:p w14:paraId="7A16DE5B" w14:textId="77777777" w:rsidR="005355F4" w:rsidRPr="00E349A4" w:rsidRDefault="005355F4" w:rsidP="0021056D">
      <w:pPr>
        <w:spacing w:after="360" w:line="408" w:lineRule="atLeast"/>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 xml:space="preserve">Poskytnutí souhlasu k obchodním účelům je dobrovolné a zákazník jej může po 25. 5. 2018 kdykoli odvolat. Tento souhlas zůstává v platnosti po dobu využívání </w:t>
      </w:r>
      <w:r w:rsidR="001C13BE" w:rsidRPr="00E349A4">
        <w:rPr>
          <w:rFonts w:ascii="Garamond" w:eastAsia="Times New Roman" w:hAnsi="Garamond" w:cs="Times New Roman"/>
          <w:sz w:val="24"/>
          <w:szCs w:val="24"/>
          <w:lang w:eastAsia="cs-CZ"/>
        </w:rPr>
        <w:t xml:space="preserve">zboží </w:t>
      </w:r>
      <w:r w:rsidRPr="00E349A4">
        <w:rPr>
          <w:rFonts w:ascii="Garamond" w:eastAsia="Times New Roman" w:hAnsi="Garamond" w:cs="Times New Roman"/>
          <w:sz w:val="24"/>
          <w:szCs w:val="24"/>
          <w:lang w:eastAsia="cs-CZ"/>
        </w:rPr>
        <w:t xml:space="preserve">a služeb a následující 4 roky poté nebo do doby, dokud jej zákazník neodvolá. Pro obchodní účely mohou být na základě souhlasu zpracovány veškeré kategorie údajů uvedené v sekci A tohoto dokumentu (s výjimkou podpisu a kopií identifikačních dokladů), a to po dobu, po kterou je </w:t>
      </w:r>
      <w:r w:rsidR="001C13BE" w:rsidRPr="00E349A4">
        <w:rPr>
          <w:rFonts w:ascii="Garamond" w:eastAsia="Times New Roman" w:hAnsi="Garamond" w:cs="Times New Roman"/>
          <w:sz w:val="24"/>
          <w:szCs w:val="24"/>
          <w:lang w:eastAsia="cs-CZ"/>
        </w:rPr>
        <w:t xml:space="preserve">společnost </w:t>
      </w:r>
      <w:r w:rsidRPr="00E349A4">
        <w:rPr>
          <w:rFonts w:ascii="Garamond" w:eastAsia="Times New Roman" w:hAnsi="Garamond" w:cs="Times New Roman"/>
          <w:sz w:val="24"/>
          <w:szCs w:val="24"/>
          <w:lang w:eastAsia="cs-CZ"/>
        </w:rPr>
        <w:t xml:space="preserve">oprávněna tyto údaje evidovat pro účely poskytování služeb, plnění zákonných povinností a ochranu svých oprávněných zájmů, nejdéle však do odvolání souhlasu či do uplynutí doby 4 let ode dne ukončení smlouvy na služby poskytované společností, pokud zákazník souhlas dříve neodvolá. Pokud subjekt údajů svůj souhlas odvolá, není tím dotčeno zpracování jeho osobních údajů ze strany </w:t>
      </w:r>
      <w:r w:rsidR="00763086" w:rsidRPr="00E349A4">
        <w:rPr>
          <w:rFonts w:ascii="Garamond" w:eastAsia="Times New Roman" w:hAnsi="Garamond" w:cs="Times New Roman"/>
          <w:sz w:val="24"/>
          <w:szCs w:val="24"/>
          <w:lang w:eastAsia="cs-CZ"/>
        </w:rPr>
        <w:t xml:space="preserve">společnosti </w:t>
      </w:r>
      <w:r w:rsidRPr="00E349A4">
        <w:rPr>
          <w:rFonts w:ascii="Garamond" w:eastAsia="Times New Roman" w:hAnsi="Garamond" w:cs="Times New Roman"/>
          <w:sz w:val="24"/>
          <w:szCs w:val="24"/>
          <w:lang w:eastAsia="cs-CZ"/>
        </w:rPr>
        <w:t>pro jiné účely a na základě jiných právních titulů, v souladu s těmito zásadami zpracování osobních údajů.</w:t>
      </w:r>
    </w:p>
    <w:p w14:paraId="5A5D504E" w14:textId="77777777" w:rsidR="005355F4" w:rsidRPr="00E349A4" w:rsidRDefault="005355F4" w:rsidP="0021056D">
      <w:pPr>
        <w:spacing w:after="360" w:line="408" w:lineRule="atLeast"/>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 xml:space="preserve">Zákazník služby </w:t>
      </w:r>
      <w:r w:rsidR="00763086" w:rsidRPr="00E349A4">
        <w:rPr>
          <w:rFonts w:ascii="Garamond" w:eastAsia="Times New Roman" w:hAnsi="Garamond" w:cs="Times New Roman"/>
          <w:sz w:val="24"/>
          <w:szCs w:val="24"/>
          <w:lang w:eastAsia="cs-CZ"/>
        </w:rPr>
        <w:t xml:space="preserve">společnosti </w:t>
      </w:r>
      <w:r w:rsidRPr="00E349A4">
        <w:rPr>
          <w:rFonts w:ascii="Garamond" w:eastAsia="Times New Roman" w:hAnsi="Garamond" w:cs="Times New Roman"/>
          <w:sz w:val="24"/>
          <w:szCs w:val="24"/>
          <w:lang w:eastAsia="cs-CZ"/>
        </w:rPr>
        <w:t>v případě, že umožňuje využití této služby uživatelům, potvrzuje v rámci udělení souhlasu se zpracováním osobních údajů pro obchodní účely, že je oprávněn souhlas ohledně údajů vztahujících se k uživatelům služby odlišným od zákazníka udělit.</w:t>
      </w:r>
    </w:p>
    <w:p w14:paraId="48DE94EE" w14:textId="77777777" w:rsidR="005355F4" w:rsidRPr="00E349A4" w:rsidRDefault="000A2B48" w:rsidP="0021056D">
      <w:pPr>
        <w:spacing w:before="360" w:after="0" w:line="360" w:lineRule="atLeast"/>
        <w:jc w:val="both"/>
        <w:textAlignment w:val="baseline"/>
        <w:outlineLvl w:val="3"/>
        <w:rPr>
          <w:rFonts w:ascii="Garamond" w:eastAsia="Times New Roman" w:hAnsi="Garamond" w:cs="Times New Roman"/>
          <w:b/>
          <w:sz w:val="24"/>
          <w:szCs w:val="24"/>
          <w:lang w:eastAsia="cs-CZ"/>
        </w:rPr>
      </w:pPr>
      <w:r w:rsidRPr="00E349A4">
        <w:rPr>
          <w:rFonts w:ascii="Garamond" w:eastAsia="Times New Roman" w:hAnsi="Garamond" w:cs="Times New Roman"/>
          <w:b/>
          <w:sz w:val="24"/>
          <w:szCs w:val="24"/>
          <w:lang w:eastAsia="cs-CZ"/>
        </w:rPr>
        <w:t>3</w:t>
      </w:r>
      <w:r w:rsidR="005355F4" w:rsidRPr="00E349A4">
        <w:rPr>
          <w:rFonts w:ascii="Garamond" w:eastAsia="Times New Roman" w:hAnsi="Garamond" w:cs="Times New Roman"/>
          <w:b/>
          <w:sz w:val="24"/>
          <w:szCs w:val="24"/>
          <w:lang w:eastAsia="cs-CZ"/>
        </w:rPr>
        <w:t>. Zpracovávání cookies z internetových stránek provozovaných společností</w:t>
      </w:r>
    </w:p>
    <w:p w14:paraId="1E044B13" w14:textId="77777777" w:rsidR="005355F4" w:rsidRPr="00E349A4" w:rsidRDefault="005355F4" w:rsidP="0021056D">
      <w:pPr>
        <w:spacing w:after="360" w:line="408" w:lineRule="atLeast"/>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lastRenderedPageBreak/>
        <w:t xml:space="preserve">V případě, že má subjekt ve svém webovém prohlížeči povoleny cookies, zpracováváme o něm záznamy chování z cookies umístěných na internetových stránkách provozovaných společností, a to pro účely zajištění lepšího provozu internetových stránek </w:t>
      </w:r>
      <w:r w:rsidR="0021056D" w:rsidRPr="00E349A4">
        <w:rPr>
          <w:rFonts w:ascii="Garamond" w:eastAsia="Times New Roman" w:hAnsi="Garamond" w:cs="Times New Roman"/>
          <w:sz w:val="24"/>
          <w:szCs w:val="24"/>
          <w:lang w:eastAsia="cs-CZ"/>
        </w:rPr>
        <w:t xml:space="preserve">společnosti </w:t>
      </w:r>
      <w:r w:rsidRPr="00E349A4">
        <w:rPr>
          <w:rFonts w:ascii="Garamond" w:eastAsia="Times New Roman" w:hAnsi="Garamond" w:cs="Times New Roman"/>
          <w:sz w:val="24"/>
          <w:szCs w:val="24"/>
          <w:lang w:eastAsia="cs-CZ"/>
        </w:rPr>
        <w:t>a pro účely internetové reklamy společnosti.</w:t>
      </w:r>
    </w:p>
    <w:p w14:paraId="25C0DEDD" w14:textId="77777777" w:rsidR="005355F4" w:rsidRPr="00E349A4" w:rsidRDefault="00763086" w:rsidP="0021056D">
      <w:pPr>
        <w:spacing w:before="463" w:after="154" w:line="270" w:lineRule="atLeast"/>
        <w:jc w:val="both"/>
        <w:textAlignment w:val="baseline"/>
        <w:outlineLvl w:val="2"/>
        <w:rPr>
          <w:rFonts w:ascii="Garamond" w:eastAsia="Times New Roman" w:hAnsi="Garamond" w:cs="Times New Roman"/>
          <w:b/>
          <w:sz w:val="24"/>
          <w:szCs w:val="24"/>
          <w:lang w:eastAsia="cs-CZ"/>
        </w:rPr>
      </w:pPr>
      <w:r w:rsidRPr="00E349A4">
        <w:rPr>
          <w:rFonts w:ascii="Garamond" w:eastAsia="Times New Roman" w:hAnsi="Garamond" w:cs="Times New Roman"/>
          <w:b/>
          <w:sz w:val="24"/>
          <w:szCs w:val="24"/>
          <w:lang w:eastAsia="cs-CZ"/>
        </w:rPr>
        <w:t>C</w:t>
      </w:r>
      <w:r w:rsidR="005355F4" w:rsidRPr="00E349A4">
        <w:rPr>
          <w:rFonts w:ascii="Garamond" w:eastAsia="Times New Roman" w:hAnsi="Garamond" w:cs="Times New Roman"/>
          <w:b/>
          <w:sz w:val="24"/>
          <w:szCs w:val="24"/>
          <w:lang w:eastAsia="cs-CZ"/>
        </w:rPr>
        <w:t>. Kategorie příjemců osobních údajů</w:t>
      </w:r>
    </w:p>
    <w:p w14:paraId="73327848" w14:textId="77777777" w:rsidR="005355F4" w:rsidRPr="00E349A4" w:rsidRDefault="005355F4" w:rsidP="0021056D">
      <w:pPr>
        <w:spacing w:after="0" w:line="408" w:lineRule="atLeast"/>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 xml:space="preserve">Společnost při plnění svých závazků a povinností ze smluv využívá odborné a specializované služby jiných subjektů. Pokud tito dodavatelé zpracovávají osobní údaje předané od společnosti, mají postavení zpracovatelů osobních údajů a zpracovávají osobní údaje pouze v rámci pokynů od společnosti a nesmí je využít jinak. Jde zejména o vymáhání dlužných pohledávek, činnost znalců, advokátů, auditorů, správu IT systémů, internetovou reklamu nebo obchodní zastoupení. Každý takový subjekt pečlivě </w:t>
      </w:r>
      <w:r w:rsidR="00AE12A6" w:rsidRPr="00E349A4">
        <w:rPr>
          <w:rFonts w:ascii="Garamond" w:eastAsia="Times New Roman" w:hAnsi="Garamond" w:cs="Times New Roman"/>
          <w:sz w:val="24"/>
          <w:szCs w:val="24"/>
          <w:lang w:eastAsia="cs-CZ"/>
        </w:rPr>
        <w:t xml:space="preserve">společnost </w:t>
      </w:r>
      <w:r w:rsidRPr="00E349A4">
        <w:rPr>
          <w:rFonts w:ascii="Garamond" w:eastAsia="Times New Roman" w:hAnsi="Garamond" w:cs="Times New Roman"/>
          <w:sz w:val="24"/>
          <w:szCs w:val="24"/>
          <w:lang w:eastAsia="cs-CZ"/>
        </w:rPr>
        <w:t>vybírá a s každým uzavírá</w:t>
      </w:r>
      <w:r w:rsidR="00AE12A6" w:rsidRPr="00E349A4">
        <w:rPr>
          <w:rFonts w:ascii="Garamond" w:eastAsia="Times New Roman" w:hAnsi="Garamond" w:cs="Times New Roman"/>
          <w:sz w:val="24"/>
          <w:szCs w:val="24"/>
          <w:lang w:eastAsia="cs-CZ"/>
        </w:rPr>
        <w:t xml:space="preserve"> </w:t>
      </w:r>
      <w:r w:rsidRPr="00E349A4">
        <w:rPr>
          <w:rFonts w:ascii="Garamond" w:eastAsia="Times New Roman" w:hAnsi="Garamond" w:cs="Times New Roman"/>
          <w:sz w:val="24"/>
          <w:szCs w:val="24"/>
          <w:lang w:eastAsia="cs-CZ"/>
        </w:rPr>
        <w:t xml:space="preserve">smlouvu o zpracování osobních údajů, ve které má zpracovatel stanoveny přísné povinnosti k ochraně a zabezpečení osobních údajů. </w:t>
      </w:r>
    </w:p>
    <w:p w14:paraId="723D649B" w14:textId="77777777" w:rsidR="005355F4" w:rsidRPr="00E349A4" w:rsidRDefault="005355F4" w:rsidP="0021056D">
      <w:pPr>
        <w:spacing w:after="360" w:line="408" w:lineRule="atLeast"/>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Zpracovateli jsou společnosti se sídlem jak na území České republiky, tak se sídlem v členském státě Evropské unie nebo tzv. státech bezpečných. K předání a zpracování osobních údajů v zemích mimo území Evropské unie, dochází vždy v souladu s platnou legislativou.</w:t>
      </w:r>
    </w:p>
    <w:p w14:paraId="3849714A" w14:textId="77777777" w:rsidR="005355F4" w:rsidRPr="00E349A4" w:rsidRDefault="005355F4" w:rsidP="0021056D">
      <w:pPr>
        <w:spacing w:after="360" w:line="408" w:lineRule="atLeast"/>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Společnost v rámci plnění svých zákonných povinností předává osobní údaje správním orgánům a úřadům stanoveným platnou legislativou.</w:t>
      </w:r>
    </w:p>
    <w:p w14:paraId="748BFBC5" w14:textId="77777777" w:rsidR="005355F4" w:rsidRPr="00E349A4" w:rsidRDefault="00AE12A6" w:rsidP="0021056D">
      <w:pPr>
        <w:spacing w:before="463" w:after="154" w:line="270" w:lineRule="atLeast"/>
        <w:jc w:val="both"/>
        <w:textAlignment w:val="baseline"/>
        <w:outlineLvl w:val="2"/>
        <w:rPr>
          <w:rFonts w:ascii="Garamond" w:eastAsia="Times New Roman" w:hAnsi="Garamond" w:cs="Times New Roman"/>
          <w:b/>
          <w:sz w:val="24"/>
          <w:szCs w:val="24"/>
          <w:lang w:eastAsia="cs-CZ"/>
        </w:rPr>
      </w:pPr>
      <w:r w:rsidRPr="00E349A4">
        <w:rPr>
          <w:rFonts w:ascii="Garamond" w:eastAsia="Times New Roman" w:hAnsi="Garamond" w:cs="Times New Roman"/>
          <w:b/>
          <w:sz w:val="24"/>
          <w:szCs w:val="24"/>
          <w:lang w:eastAsia="cs-CZ"/>
        </w:rPr>
        <w:t>D</w:t>
      </w:r>
      <w:r w:rsidR="005355F4" w:rsidRPr="00E349A4">
        <w:rPr>
          <w:rFonts w:ascii="Garamond" w:eastAsia="Times New Roman" w:hAnsi="Garamond" w:cs="Times New Roman"/>
          <w:b/>
          <w:sz w:val="24"/>
          <w:szCs w:val="24"/>
          <w:lang w:eastAsia="cs-CZ"/>
        </w:rPr>
        <w:t>. Způsob zpracování osobních údajů</w:t>
      </w:r>
    </w:p>
    <w:p w14:paraId="3946B73E" w14:textId="77777777" w:rsidR="005355F4" w:rsidRPr="00E349A4" w:rsidRDefault="005355F4" w:rsidP="0021056D">
      <w:pPr>
        <w:spacing w:after="360" w:line="408" w:lineRule="atLeast"/>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 xml:space="preserve">Společnost zpracovává osobní údaje ručně i automatizovaně. Společnost vede evidenci veškerých činností, a to jak </w:t>
      </w:r>
      <w:proofErr w:type="gramStart"/>
      <w:r w:rsidRPr="00E349A4">
        <w:rPr>
          <w:rFonts w:ascii="Garamond" w:eastAsia="Times New Roman" w:hAnsi="Garamond" w:cs="Times New Roman"/>
          <w:sz w:val="24"/>
          <w:szCs w:val="24"/>
          <w:lang w:eastAsia="cs-CZ"/>
        </w:rPr>
        <w:t>ručních</w:t>
      </w:r>
      <w:proofErr w:type="gramEnd"/>
      <w:r w:rsidRPr="00E349A4">
        <w:rPr>
          <w:rFonts w:ascii="Garamond" w:eastAsia="Times New Roman" w:hAnsi="Garamond" w:cs="Times New Roman"/>
          <w:sz w:val="24"/>
          <w:szCs w:val="24"/>
          <w:lang w:eastAsia="cs-CZ"/>
        </w:rPr>
        <w:t xml:space="preserve"> tak automatizovaných, při kterých dochází ke zpracování osobních údajů.</w:t>
      </w:r>
    </w:p>
    <w:p w14:paraId="68F096F8" w14:textId="77777777" w:rsidR="005355F4" w:rsidRPr="00E349A4" w:rsidRDefault="00AE12A6" w:rsidP="0021056D">
      <w:pPr>
        <w:spacing w:before="463" w:after="154" w:line="270" w:lineRule="atLeast"/>
        <w:jc w:val="both"/>
        <w:textAlignment w:val="baseline"/>
        <w:outlineLvl w:val="2"/>
        <w:rPr>
          <w:rFonts w:ascii="Garamond" w:eastAsia="Times New Roman" w:hAnsi="Garamond" w:cs="Times New Roman"/>
          <w:b/>
          <w:sz w:val="24"/>
          <w:szCs w:val="24"/>
          <w:lang w:eastAsia="cs-CZ"/>
        </w:rPr>
      </w:pPr>
      <w:r w:rsidRPr="00E349A4">
        <w:rPr>
          <w:rFonts w:ascii="Garamond" w:eastAsia="Times New Roman" w:hAnsi="Garamond" w:cs="Times New Roman"/>
          <w:b/>
          <w:sz w:val="24"/>
          <w:szCs w:val="24"/>
          <w:lang w:eastAsia="cs-CZ"/>
        </w:rPr>
        <w:t>E</w:t>
      </w:r>
      <w:r w:rsidR="005355F4" w:rsidRPr="00E349A4">
        <w:rPr>
          <w:rFonts w:ascii="Garamond" w:eastAsia="Times New Roman" w:hAnsi="Garamond" w:cs="Times New Roman"/>
          <w:b/>
          <w:sz w:val="24"/>
          <w:szCs w:val="24"/>
          <w:lang w:eastAsia="cs-CZ"/>
        </w:rPr>
        <w:t>. Obchodní sdělení</w:t>
      </w:r>
    </w:p>
    <w:p w14:paraId="70DC92F0" w14:textId="77777777" w:rsidR="005355F4" w:rsidRPr="00E349A4" w:rsidRDefault="005355F4" w:rsidP="0021056D">
      <w:pPr>
        <w:spacing w:after="360" w:line="408" w:lineRule="atLeast"/>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 xml:space="preserve">Pro obchodní sdělení společnosti nebo třetích stran užívá společnost zkratku OS nebo jiné vhodné označení, ze kterého je zřejmé, že uvedené sdělení je obchodním sdělením ve smyslu platných právních předpisů. Z obchodních sdělení zaslaných společností je vždy zřejmé, že společnost je jejich odesílatelem. Obchodní sdělení můžeme zasílat na buď na kontakty zákazníků na základě oprávněného zájmu společnosti, a to jen do </w:t>
      </w:r>
      <w:proofErr w:type="gramStart"/>
      <w:r w:rsidRPr="00E349A4">
        <w:rPr>
          <w:rFonts w:ascii="Garamond" w:eastAsia="Times New Roman" w:hAnsi="Garamond" w:cs="Times New Roman"/>
          <w:sz w:val="24"/>
          <w:szCs w:val="24"/>
          <w:lang w:eastAsia="cs-CZ"/>
        </w:rPr>
        <w:t>doby</w:t>
      </w:r>
      <w:proofErr w:type="gramEnd"/>
      <w:r w:rsidRPr="00E349A4">
        <w:rPr>
          <w:rFonts w:ascii="Garamond" w:eastAsia="Times New Roman" w:hAnsi="Garamond" w:cs="Times New Roman"/>
          <w:sz w:val="24"/>
          <w:szCs w:val="24"/>
          <w:lang w:eastAsia="cs-CZ"/>
        </w:rPr>
        <w:t xml:space="preserve"> než vyslovíte nesouhlas, nebo na základě výslovného souhlasu se zpracováním osobních údajů pro marketingové a obchodní účely. V zaslaných obchodních sděleních je rovněž kontakt pro odmítnutí zasílání těchto sdělení.</w:t>
      </w:r>
    </w:p>
    <w:p w14:paraId="58FE0223" w14:textId="77777777" w:rsidR="005355F4" w:rsidRPr="00E349A4" w:rsidRDefault="00AE12A6" w:rsidP="0021056D">
      <w:pPr>
        <w:spacing w:before="463" w:after="154" w:line="270" w:lineRule="atLeast"/>
        <w:jc w:val="both"/>
        <w:textAlignment w:val="baseline"/>
        <w:outlineLvl w:val="2"/>
        <w:rPr>
          <w:rFonts w:ascii="Garamond" w:eastAsia="Times New Roman" w:hAnsi="Garamond" w:cs="Times New Roman"/>
          <w:b/>
          <w:sz w:val="24"/>
          <w:szCs w:val="24"/>
          <w:lang w:eastAsia="cs-CZ"/>
        </w:rPr>
      </w:pPr>
      <w:r w:rsidRPr="00E349A4">
        <w:rPr>
          <w:rFonts w:ascii="Garamond" w:eastAsia="Times New Roman" w:hAnsi="Garamond" w:cs="Times New Roman"/>
          <w:b/>
          <w:sz w:val="24"/>
          <w:szCs w:val="24"/>
          <w:lang w:eastAsia="cs-CZ"/>
        </w:rPr>
        <w:lastRenderedPageBreak/>
        <w:t>F</w:t>
      </w:r>
      <w:r w:rsidR="005355F4" w:rsidRPr="00E349A4">
        <w:rPr>
          <w:rFonts w:ascii="Garamond" w:eastAsia="Times New Roman" w:hAnsi="Garamond" w:cs="Times New Roman"/>
          <w:b/>
          <w:sz w:val="24"/>
          <w:szCs w:val="24"/>
          <w:lang w:eastAsia="cs-CZ"/>
        </w:rPr>
        <w:t>. Informace o právech subjektů údajů v souvislosti se zpracováním osobních údajů platných od 25. 5. 2018</w:t>
      </w:r>
    </w:p>
    <w:p w14:paraId="23A4E9C9" w14:textId="77777777" w:rsidR="005355F4" w:rsidRPr="00E349A4" w:rsidRDefault="005355F4" w:rsidP="0021056D">
      <w:pPr>
        <w:spacing w:after="360" w:line="408" w:lineRule="atLeast"/>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 xml:space="preserve">Dle nařízení bude mít subjekt údajů od 25. 5. 2018 v případě, že bude pro </w:t>
      </w:r>
      <w:r w:rsidR="00AE12A6" w:rsidRPr="00E349A4">
        <w:rPr>
          <w:rFonts w:ascii="Garamond" w:eastAsia="Times New Roman" w:hAnsi="Garamond" w:cs="Times New Roman"/>
          <w:sz w:val="24"/>
          <w:szCs w:val="24"/>
          <w:lang w:eastAsia="cs-CZ"/>
        </w:rPr>
        <w:t xml:space="preserve">společnost </w:t>
      </w:r>
      <w:r w:rsidRPr="00E349A4">
        <w:rPr>
          <w:rFonts w:ascii="Garamond" w:eastAsia="Times New Roman" w:hAnsi="Garamond" w:cs="Times New Roman"/>
          <w:sz w:val="24"/>
          <w:szCs w:val="24"/>
          <w:lang w:eastAsia="cs-CZ"/>
        </w:rPr>
        <w:t>identifikovatelnou fyzickou osobou a prokáže svoji totožnost, následující práva.</w:t>
      </w:r>
    </w:p>
    <w:p w14:paraId="08A97B2C" w14:textId="77777777" w:rsidR="005355F4" w:rsidRPr="00E349A4" w:rsidRDefault="005355F4" w:rsidP="0021056D">
      <w:pPr>
        <w:spacing w:before="360" w:after="0" w:line="360" w:lineRule="atLeast"/>
        <w:jc w:val="both"/>
        <w:textAlignment w:val="baseline"/>
        <w:outlineLvl w:val="3"/>
        <w:rPr>
          <w:rFonts w:ascii="Garamond" w:eastAsia="Times New Roman" w:hAnsi="Garamond" w:cs="Times New Roman"/>
          <w:b/>
          <w:sz w:val="24"/>
          <w:szCs w:val="24"/>
          <w:lang w:eastAsia="cs-CZ"/>
        </w:rPr>
      </w:pPr>
      <w:r w:rsidRPr="00E349A4">
        <w:rPr>
          <w:rFonts w:ascii="Garamond" w:eastAsia="Times New Roman" w:hAnsi="Garamond" w:cs="Times New Roman"/>
          <w:b/>
          <w:sz w:val="24"/>
          <w:szCs w:val="24"/>
          <w:lang w:eastAsia="cs-CZ"/>
        </w:rPr>
        <w:t>1. Právo na přístup k osobním údajům</w:t>
      </w:r>
    </w:p>
    <w:p w14:paraId="68E6EE78" w14:textId="77777777" w:rsidR="005355F4" w:rsidRPr="00E349A4" w:rsidRDefault="005355F4" w:rsidP="0021056D">
      <w:pPr>
        <w:spacing w:after="360" w:line="408" w:lineRule="atLeast"/>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Dle čl. 15 GDPR bude mít subjekt údajů právo na přístup k osobním údajům, které zahrnuje jednak právo získat od společnosti:</w:t>
      </w:r>
    </w:p>
    <w:p w14:paraId="7E57673A" w14:textId="77777777" w:rsidR="005355F4" w:rsidRPr="00E349A4" w:rsidRDefault="005355F4" w:rsidP="0021056D">
      <w:pPr>
        <w:numPr>
          <w:ilvl w:val="0"/>
          <w:numId w:val="7"/>
        </w:numPr>
        <w:spacing w:after="0" w:line="360" w:lineRule="atLeast"/>
        <w:ind w:left="240"/>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potvrzení, zda zpracovává osobní údaje,</w:t>
      </w:r>
    </w:p>
    <w:p w14:paraId="7A202303" w14:textId="77777777" w:rsidR="005355F4" w:rsidRPr="00E349A4" w:rsidRDefault="005355F4" w:rsidP="0021056D">
      <w:pPr>
        <w:numPr>
          <w:ilvl w:val="0"/>
          <w:numId w:val="7"/>
        </w:numPr>
        <w:spacing w:after="0" w:line="360" w:lineRule="atLeast"/>
        <w:ind w:left="240"/>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informace o účelech zpracování, kategoriích dotčených osobních údajů, příjemcích, kterým osobní údaje byly nebo budou zpřístupněny, plánované době zpracování, o existenci práva požadovat od správce opravu nebo výmaz osobních údajů týkajících se subjektu údajů nebo omezení jejich zpracování nebo vznést námitku proti tomuto zpracování, právu podat stížnost u dozorového úřadu, o veškerých dostupných informacích o zdroji osobních údajů, pokud nejsou získány od subjektu údajů, skutečnosti, že dochází k automatizovanému rozhodování, včetně profilování, o vhodných zárukách při předání údajů mimo EU,</w:t>
      </w:r>
    </w:p>
    <w:p w14:paraId="3DEC2F8A" w14:textId="77777777" w:rsidR="005355F4" w:rsidRPr="00E349A4" w:rsidRDefault="005355F4" w:rsidP="0021056D">
      <w:pPr>
        <w:numPr>
          <w:ilvl w:val="0"/>
          <w:numId w:val="7"/>
        </w:numPr>
        <w:spacing w:after="0" w:line="360" w:lineRule="atLeast"/>
        <w:ind w:left="240"/>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v případě, že nebudou nepříznivě dotčena práva a svobody jiných osob i kopii osobních údajů.</w:t>
      </w:r>
    </w:p>
    <w:p w14:paraId="28E887F1" w14:textId="77777777" w:rsidR="005355F4" w:rsidRPr="00E349A4" w:rsidRDefault="005355F4" w:rsidP="0021056D">
      <w:pPr>
        <w:spacing w:after="360" w:line="408" w:lineRule="atLeast"/>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V případě opakované žádosti bude společnost oprávněna za kopii osobních údajů účtovat přiměřený poplatek.</w:t>
      </w:r>
    </w:p>
    <w:p w14:paraId="7BB3F4F9" w14:textId="77777777" w:rsidR="005355F4" w:rsidRPr="00E349A4" w:rsidRDefault="005355F4" w:rsidP="0021056D">
      <w:pPr>
        <w:spacing w:after="360" w:line="408" w:lineRule="atLeast"/>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Právo na potvrzení o zpracování osobních údajů a na informace bude možné uplatnit písemně na adresu sídla společnosti.</w:t>
      </w:r>
    </w:p>
    <w:p w14:paraId="41C9FF26" w14:textId="77777777" w:rsidR="005355F4" w:rsidRPr="00E349A4" w:rsidRDefault="005355F4" w:rsidP="0021056D">
      <w:pPr>
        <w:spacing w:before="360" w:after="0" w:line="360" w:lineRule="atLeast"/>
        <w:jc w:val="both"/>
        <w:textAlignment w:val="baseline"/>
        <w:outlineLvl w:val="3"/>
        <w:rPr>
          <w:rFonts w:ascii="Garamond" w:eastAsia="Times New Roman" w:hAnsi="Garamond" w:cs="Times New Roman"/>
          <w:b/>
          <w:sz w:val="24"/>
          <w:szCs w:val="24"/>
          <w:lang w:eastAsia="cs-CZ"/>
        </w:rPr>
      </w:pPr>
      <w:r w:rsidRPr="00E349A4">
        <w:rPr>
          <w:rFonts w:ascii="Garamond" w:eastAsia="Times New Roman" w:hAnsi="Garamond" w:cs="Times New Roman"/>
          <w:b/>
          <w:sz w:val="24"/>
          <w:szCs w:val="24"/>
          <w:lang w:eastAsia="cs-CZ"/>
        </w:rPr>
        <w:t>2. Právo na opravu nepřesných údajů</w:t>
      </w:r>
    </w:p>
    <w:p w14:paraId="7D4E3708" w14:textId="77777777" w:rsidR="005355F4" w:rsidRPr="00E349A4" w:rsidRDefault="005355F4" w:rsidP="0021056D">
      <w:pPr>
        <w:spacing w:after="360" w:line="408" w:lineRule="atLeast"/>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 xml:space="preserve">Dle čl. 16 GDPR bude mít subjekt údajů právo na opravu nepřesných osobních údajů, které o něm bude společnost zpracovávat. Zákazník společnosti, má rovněž povinnost oznamovat změny svých osobních údajů a doložit, že k takové změně došlo. Zároveň je povinen poskytnout </w:t>
      </w:r>
      <w:r w:rsidR="00AE12A6" w:rsidRPr="00E349A4">
        <w:rPr>
          <w:rFonts w:ascii="Garamond" w:eastAsia="Times New Roman" w:hAnsi="Garamond" w:cs="Times New Roman"/>
          <w:sz w:val="24"/>
          <w:szCs w:val="24"/>
          <w:lang w:eastAsia="cs-CZ"/>
        </w:rPr>
        <w:t xml:space="preserve">společnosti </w:t>
      </w:r>
      <w:r w:rsidRPr="00E349A4">
        <w:rPr>
          <w:rFonts w:ascii="Garamond" w:eastAsia="Times New Roman" w:hAnsi="Garamond" w:cs="Times New Roman"/>
          <w:sz w:val="24"/>
          <w:szCs w:val="24"/>
          <w:lang w:eastAsia="cs-CZ"/>
        </w:rPr>
        <w:t xml:space="preserve">součinnost, bude-li zjištěno, že osobní údaje, které o něm zpracováváme, nejsou přesné. Opravu provedeme bez zbytečného odkladu, vždy však s ohledem na dané technické možnosti. Žádost o opravu osobních údajů je možné uplatnit </w:t>
      </w:r>
      <w:r w:rsidR="00AE12A6" w:rsidRPr="00E349A4">
        <w:rPr>
          <w:rFonts w:ascii="Garamond" w:eastAsia="Times New Roman" w:hAnsi="Garamond" w:cs="Times New Roman"/>
          <w:sz w:val="24"/>
          <w:szCs w:val="24"/>
          <w:lang w:eastAsia="cs-CZ"/>
        </w:rPr>
        <w:t>na adresu sídla společnosti</w:t>
      </w:r>
      <w:r w:rsidRPr="00E349A4">
        <w:rPr>
          <w:rFonts w:ascii="Garamond" w:eastAsia="Times New Roman" w:hAnsi="Garamond" w:cs="Times New Roman"/>
          <w:sz w:val="24"/>
          <w:szCs w:val="24"/>
          <w:lang w:eastAsia="cs-CZ"/>
        </w:rPr>
        <w:t>.</w:t>
      </w:r>
    </w:p>
    <w:p w14:paraId="3CA23321" w14:textId="77777777" w:rsidR="005355F4" w:rsidRPr="00E349A4" w:rsidRDefault="005355F4" w:rsidP="0021056D">
      <w:pPr>
        <w:spacing w:before="360" w:after="0" w:line="360" w:lineRule="atLeast"/>
        <w:jc w:val="both"/>
        <w:textAlignment w:val="baseline"/>
        <w:outlineLvl w:val="3"/>
        <w:rPr>
          <w:rFonts w:ascii="Garamond" w:eastAsia="Times New Roman" w:hAnsi="Garamond" w:cs="Times New Roman"/>
          <w:b/>
          <w:sz w:val="24"/>
          <w:szCs w:val="24"/>
          <w:lang w:eastAsia="cs-CZ"/>
        </w:rPr>
      </w:pPr>
      <w:r w:rsidRPr="00E349A4">
        <w:rPr>
          <w:rFonts w:ascii="Garamond" w:eastAsia="Times New Roman" w:hAnsi="Garamond" w:cs="Times New Roman"/>
          <w:b/>
          <w:sz w:val="24"/>
          <w:szCs w:val="24"/>
          <w:lang w:eastAsia="cs-CZ"/>
        </w:rPr>
        <w:t>3. Právo na výmaz</w:t>
      </w:r>
    </w:p>
    <w:p w14:paraId="35905154" w14:textId="77777777" w:rsidR="005355F4" w:rsidRPr="00E349A4" w:rsidRDefault="005355F4" w:rsidP="0021056D">
      <w:pPr>
        <w:spacing w:after="360" w:line="408" w:lineRule="atLeast"/>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 xml:space="preserve">Dle čl. 17 GDPR bude mít subjekt údajů právo na výmaz osobních údajů, které se ho týkají, pokud společnost neprokáže oprávněné důvody pro zpracování těchto osobních údajů. Společnost má nastaveny mechanismy pro zajištění automatické anonymizace či výmazu osobních údajů v případě, </w:t>
      </w:r>
      <w:r w:rsidRPr="00E349A4">
        <w:rPr>
          <w:rFonts w:ascii="Garamond" w:eastAsia="Times New Roman" w:hAnsi="Garamond" w:cs="Times New Roman"/>
          <w:sz w:val="24"/>
          <w:szCs w:val="24"/>
          <w:lang w:eastAsia="cs-CZ"/>
        </w:rPr>
        <w:lastRenderedPageBreak/>
        <w:t>že již nejsou potřeba k účelu, pro nějž byly zpracovávány. Pokud se subjekt údajů domnívá, že nedošlo k výmazu jeho osobních údajů, může se na nás obrátit písemně na adresu sídla společnosti.</w:t>
      </w:r>
    </w:p>
    <w:p w14:paraId="7C8CE345" w14:textId="77777777" w:rsidR="005355F4" w:rsidRPr="00E349A4" w:rsidRDefault="005355F4" w:rsidP="0021056D">
      <w:pPr>
        <w:spacing w:before="360" w:after="0" w:line="360" w:lineRule="atLeast"/>
        <w:jc w:val="both"/>
        <w:textAlignment w:val="baseline"/>
        <w:outlineLvl w:val="3"/>
        <w:rPr>
          <w:rFonts w:ascii="Garamond" w:eastAsia="Times New Roman" w:hAnsi="Garamond" w:cs="Times New Roman"/>
          <w:b/>
          <w:sz w:val="24"/>
          <w:szCs w:val="24"/>
          <w:lang w:eastAsia="cs-CZ"/>
        </w:rPr>
      </w:pPr>
      <w:r w:rsidRPr="00E349A4">
        <w:rPr>
          <w:rFonts w:ascii="Garamond" w:eastAsia="Times New Roman" w:hAnsi="Garamond" w:cs="Times New Roman"/>
          <w:b/>
          <w:sz w:val="24"/>
          <w:szCs w:val="24"/>
          <w:lang w:eastAsia="cs-CZ"/>
        </w:rPr>
        <w:t>4. Právo na omezení zpracování</w:t>
      </w:r>
    </w:p>
    <w:p w14:paraId="43F7D384" w14:textId="77777777" w:rsidR="005355F4" w:rsidRPr="00E349A4" w:rsidRDefault="005355F4" w:rsidP="0021056D">
      <w:pPr>
        <w:spacing w:after="360" w:line="408" w:lineRule="atLeast"/>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Dle čl. 18 GDPR bude mít subjekt údajů do doby vyřešení podnětu právo na omezení zpracování, pokud bude popírat přesnost osobních údajů, důvody jejich zpracování nebo pokud podá námitku proti jejich zpracování, a to písemně na adresu sídla společnosti.</w:t>
      </w:r>
    </w:p>
    <w:p w14:paraId="157A35C3" w14:textId="77777777" w:rsidR="005355F4" w:rsidRPr="00E349A4" w:rsidRDefault="005355F4" w:rsidP="0021056D">
      <w:pPr>
        <w:spacing w:before="360" w:after="0" w:line="360" w:lineRule="atLeast"/>
        <w:jc w:val="both"/>
        <w:textAlignment w:val="baseline"/>
        <w:outlineLvl w:val="3"/>
        <w:rPr>
          <w:rFonts w:ascii="Garamond" w:eastAsia="Times New Roman" w:hAnsi="Garamond" w:cs="Times New Roman"/>
          <w:b/>
          <w:sz w:val="24"/>
          <w:szCs w:val="24"/>
          <w:lang w:eastAsia="cs-CZ"/>
        </w:rPr>
      </w:pPr>
      <w:r w:rsidRPr="00E349A4">
        <w:rPr>
          <w:rFonts w:ascii="Garamond" w:eastAsia="Times New Roman" w:hAnsi="Garamond" w:cs="Times New Roman"/>
          <w:b/>
          <w:sz w:val="24"/>
          <w:szCs w:val="24"/>
          <w:lang w:eastAsia="cs-CZ"/>
        </w:rPr>
        <w:t>5. Právo na oznámení opravy, výmazu nebo omezení zpracování</w:t>
      </w:r>
    </w:p>
    <w:p w14:paraId="0C6D4645" w14:textId="77777777" w:rsidR="005355F4" w:rsidRPr="00E349A4" w:rsidRDefault="005355F4" w:rsidP="0021056D">
      <w:pPr>
        <w:spacing w:after="360" w:line="408" w:lineRule="atLeast"/>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Dle čl. 19 GDPR bude mít subjekt údajů právo na oznámení ze strany společnosti v případě opravy, výmazu nebo omezení zpracování osobních údajů. Dojde-li k opravě nebo výmazu osobních údajů, budeme informovat jednotlivé příjemce, s výjimkou případů, kdy se to ukáže jako nemožné nebo to vyžaduje nepřiměřené úsilí. Na základě žádosti subjekt údajů můžeme poskytnout informaci o těchto příjemcích.</w:t>
      </w:r>
    </w:p>
    <w:p w14:paraId="572D8308" w14:textId="77777777" w:rsidR="005355F4" w:rsidRPr="00E349A4" w:rsidRDefault="005355F4" w:rsidP="0021056D">
      <w:pPr>
        <w:spacing w:before="360" w:after="0" w:line="360" w:lineRule="atLeast"/>
        <w:jc w:val="both"/>
        <w:textAlignment w:val="baseline"/>
        <w:outlineLvl w:val="3"/>
        <w:rPr>
          <w:rFonts w:ascii="Garamond" w:eastAsia="Times New Roman" w:hAnsi="Garamond" w:cs="Times New Roman"/>
          <w:b/>
          <w:sz w:val="24"/>
          <w:szCs w:val="24"/>
          <w:lang w:eastAsia="cs-CZ"/>
        </w:rPr>
      </w:pPr>
      <w:r w:rsidRPr="00E349A4">
        <w:rPr>
          <w:rFonts w:ascii="Garamond" w:eastAsia="Times New Roman" w:hAnsi="Garamond" w:cs="Times New Roman"/>
          <w:b/>
          <w:sz w:val="24"/>
          <w:szCs w:val="24"/>
          <w:lang w:eastAsia="cs-CZ"/>
        </w:rPr>
        <w:t>6.Právo na přenositelnost osobních údajů</w:t>
      </w:r>
    </w:p>
    <w:p w14:paraId="0808AC11" w14:textId="77777777" w:rsidR="005355F4" w:rsidRPr="00E349A4" w:rsidRDefault="005355F4" w:rsidP="0021056D">
      <w:pPr>
        <w:spacing w:after="360" w:line="408" w:lineRule="atLeast"/>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Dle čl. 20 GDPR bude mít subjekt údajů právo na přenositelnost údajů, které se ho týkají a které poskytl správci, ve strukturovaném, běžně používaném a strojově čitelném formátu, a právo požádat společnost o předání těchto údajů jinému správci.</w:t>
      </w:r>
    </w:p>
    <w:p w14:paraId="4FBDB9B4" w14:textId="77777777" w:rsidR="005355F4" w:rsidRPr="00E349A4" w:rsidRDefault="005355F4" w:rsidP="0021056D">
      <w:pPr>
        <w:spacing w:after="360" w:line="408" w:lineRule="atLeast"/>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Pokud nám v souvislosti se smlouvou o poskytování služeb nebo na základě souhlasu poskytne subjekt údajů osobní údaje a jejich zpracování se provádí automatizovaně, má právo od nás získat takové údaje ve strukturovaném, běžně používaném a strojově čitelném formátu. Bude-li to technicky proveditelné, lze údaje předat i Vámi určenému správci, bude-li řádně určena osoba jednající za příslušného správce a bude možné ji autorizovat.</w:t>
      </w:r>
    </w:p>
    <w:p w14:paraId="3C8A0AB4" w14:textId="77777777" w:rsidR="005355F4" w:rsidRPr="00E349A4" w:rsidRDefault="005355F4" w:rsidP="0021056D">
      <w:pPr>
        <w:spacing w:after="360" w:line="408" w:lineRule="atLeast"/>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V případě, že by výkonem tohoto práva mohlo dojít k nepříznivému dotčení práv a svobod třetích osob, nelze vaší žádosti vyhovět. Žádost je možné uplatnit na značkových prodejnách společnosti po doložení oprávněnosti požadavku.</w:t>
      </w:r>
    </w:p>
    <w:p w14:paraId="16C96CD7" w14:textId="77777777" w:rsidR="005355F4" w:rsidRPr="00E349A4" w:rsidRDefault="005355F4" w:rsidP="0021056D">
      <w:pPr>
        <w:spacing w:before="360" w:after="0" w:line="360" w:lineRule="atLeast"/>
        <w:jc w:val="both"/>
        <w:textAlignment w:val="baseline"/>
        <w:outlineLvl w:val="3"/>
        <w:rPr>
          <w:rFonts w:ascii="Garamond" w:eastAsia="Times New Roman" w:hAnsi="Garamond" w:cs="Times New Roman"/>
          <w:b/>
          <w:sz w:val="24"/>
          <w:szCs w:val="24"/>
          <w:lang w:eastAsia="cs-CZ"/>
        </w:rPr>
      </w:pPr>
      <w:r w:rsidRPr="00E349A4">
        <w:rPr>
          <w:rFonts w:ascii="Garamond" w:eastAsia="Times New Roman" w:hAnsi="Garamond" w:cs="Times New Roman"/>
          <w:b/>
          <w:sz w:val="24"/>
          <w:szCs w:val="24"/>
          <w:lang w:eastAsia="cs-CZ"/>
        </w:rPr>
        <w:t>7. Právo vznést námitku proti zpracování osobních údajů</w:t>
      </w:r>
    </w:p>
    <w:p w14:paraId="48613897" w14:textId="77777777" w:rsidR="005355F4" w:rsidRPr="00E349A4" w:rsidRDefault="005355F4" w:rsidP="0021056D">
      <w:pPr>
        <w:spacing w:after="360" w:line="408" w:lineRule="atLeast"/>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Dle čl. 21 GDPR bude mít subjekt údajů právo vznést námitku proti zpracování jeho osobních údajů z důvodu oprávněného zájmu společnosti.</w:t>
      </w:r>
    </w:p>
    <w:p w14:paraId="54C4D371" w14:textId="77777777" w:rsidR="005355F4" w:rsidRPr="00E349A4" w:rsidRDefault="005355F4" w:rsidP="0021056D">
      <w:pPr>
        <w:spacing w:after="360" w:line="408" w:lineRule="atLeast"/>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lastRenderedPageBreak/>
        <w:t>V případě, že společnost neprokáže, že existuje závažný oprávněný důvod pro zpracování, který převažuje nad zájmy nebo právy a svobodami subjektu údajů, společnost zpracování na základě námitky ukončí bez zbytečného odkladu. Námitku je možné poslat písemně na adresu sídla společnosti.</w:t>
      </w:r>
    </w:p>
    <w:p w14:paraId="1DF0870C" w14:textId="77777777" w:rsidR="005355F4" w:rsidRPr="00E349A4" w:rsidRDefault="005355F4" w:rsidP="0021056D">
      <w:pPr>
        <w:spacing w:before="360" w:after="0" w:line="360" w:lineRule="atLeast"/>
        <w:jc w:val="both"/>
        <w:textAlignment w:val="baseline"/>
        <w:outlineLvl w:val="3"/>
        <w:rPr>
          <w:rFonts w:ascii="Garamond" w:eastAsia="Times New Roman" w:hAnsi="Garamond" w:cs="Times New Roman"/>
          <w:b/>
          <w:sz w:val="24"/>
          <w:szCs w:val="24"/>
          <w:lang w:eastAsia="cs-CZ"/>
        </w:rPr>
      </w:pPr>
      <w:r w:rsidRPr="00E349A4">
        <w:rPr>
          <w:rFonts w:ascii="Garamond" w:eastAsia="Times New Roman" w:hAnsi="Garamond" w:cs="Times New Roman"/>
          <w:b/>
          <w:sz w:val="24"/>
          <w:szCs w:val="24"/>
          <w:lang w:eastAsia="cs-CZ"/>
        </w:rPr>
        <w:t>8. Právo na odvolání souhlasu se zpracováním osobních údajů</w:t>
      </w:r>
    </w:p>
    <w:p w14:paraId="2F79878A" w14:textId="77777777" w:rsidR="005355F4" w:rsidRPr="00E349A4" w:rsidRDefault="005355F4" w:rsidP="0021056D">
      <w:pPr>
        <w:spacing w:after="360" w:line="408" w:lineRule="atLeast"/>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 xml:space="preserve">Souhlas se zpracováním osobních údajů pro obchodní účely účinný od 25.5.2018 je možné kdykoliv po tomto datu odvolat. Odvolání je zapotřebí učinit výslovným, srozumitelným a určitým projevem vůle, a to buď telefonicky na zákaznické lince, na prodejně </w:t>
      </w:r>
      <w:r w:rsidR="0090336B" w:rsidRPr="00E349A4">
        <w:rPr>
          <w:rFonts w:ascii="Garamond" w:eastAsia="Times New Roman" w:hAnsi="Garamond" w:cs="Times New Roman"/>
          <w:sz w:val="24"/>
          <w:szCs w:val="24"/>
          <w:lang w:eastAsia="cs-CZ"/>
        </w:rPr>
        <w:t xml:space="preserve">společnosti </w:t>
      </w:r>
      <w:r w:rsidRPr="00E349A4">
        <w:rPr>
          <w:rFonts w:ascii="Garamond" w:eastAsia="Times New Roman" w:hAnsi="Garamond" w:cs="Times New Roman"/>
          <w:sz w:val="24"/>
          <w:szCs w:val="24"/>
          <w:lang w:eastAsia="cs-CZ"/>
        </w:rPr>
        <w:t xml:space="preserve">anebo </w:t>
      </w:r>
      <w:r w:rsidR="0090336B" w:rsidRPr="00E349A4">
        <w:rPr>
          <w:rFonts w:ascii="Garamond" w:eastAsia="Times New Roman" w:hAnsi="Garamond" w:cs="Times New Roman"/>
          <w:sz w:val="24"/>
          <w:szCs w:val="24"/>
          <w:lang w:eastAsia="cs-CZ"/>
        </w:rPr>
        <w:t>v sídle společnosti</w:t>
      </w:r>
      <w:r w:rsidRPr="00E349A4">
        <w:rPr>
          <w:rFonts w:ascii="Garamond" w:eastAsia="Times New Roman" w:hAnsi="Garamond" w:cs="Times New Roman"/>
          <w:sz w:val="24"/>
          <w:szCs w:val="24"/>
          <w:lang w:eastAsia="cs-CZ"/>
        </w:rPr>
        <w:t>.</w:t>
      </w:r>
    </w:p>
    <w:p w14:paraId="64518B1A" w14:textId="77777777" w:rsidR="0090336B" w:rsidRPr="00E349A4" w:rsidRDefault="005355F4" w:rsidP="0021056D">
      <w:pPr>
        <w:spacing w:after="360" w:line="408" w:lineRule="atLeast"/>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Souhlas s marketingovým oslovením udělený ke konkrétnímu elektronickému kontaktu je možné kdykoli odvolat na prodejně</w:t>
      </w:r>
      <w:r w:rsidR="0090336B" w:rsidRPr="00E349A4">
        <w:rPr>
          <w:rFonts w:ascii="Garamond" w:eastAsia="Times New Roman" w:hAnsi="Garamond" w:cs="Times New Roman"/>
          <w:sz w:val="24"/>
          <w:szCs w:val="24"/>
          <w:lang w:eastAsia="cs-CZ"/>
        </w:rPr>
        <w:t xml:space="preserve"> </w:t>
      </w:r>
      <w:r w:rsidRPr="00E349A4">
        <w:rPr>
          <w:rFonts w:ascii="Garamond" w:eastAsia="Times New Roman" w:hAnsi="Garamond" w:cs="Times New Roman"/>
          <w:sz w:val="24"/>
          <w:szCs w:val="24"/>
          <w:lang w:eastAsia="cs-CZ"/>
        </w:rPr>
        <w:t xml:space="preserve">nebo na </w:t>
      </w:r>
      <w:r w:rsidR="0090336B" w:rsidRPr="00E349A4">
        <w:rPr>
          <w:rFonts w:ascii="Garamond" w:eastAsia="Times New Roman" w:hAnsi="Garamond" w:cs="Times New Roman"/>
          <w:sz w:val="24"/>
          <w:szCs w:val="24"/>
          <w:lang w:eastAsia="cs-CZ"/>
        </w:rPr>
        <w:t>v sídle společnosti.</w:t>
      </w:r>
    </w:p>
    <w:p w14:paraId="275259B6" w14:textId="77777777" w:rsidR="005355F4" w:rsidRPr="00E349A4" w:rsidRDefault="005355F4" w:rsidP="0021056D">
      <w:pPr>
        <w:spacing w:after="360" w:line="408" w:lineRule="atLeast"/>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Zpracování údajů z cookies je možné zamezit nastavením webového prohlížeče.</w:t>
      </w:r>
    </w:p>
    <w:p w14:paraId="1D4858DC" w14:textId="77777777" w:rsidR="005355F4" w:rsidRPr="00E349A4" w:rsidRDefault="005355F4" w:rsidP="0021056D">
      <w:pPr>
        <w:spacing w:before="360" w:after="0" w:line="360" w:lineRule="atLeast"/>
        <w:jc w:val="both"/>
        <w:textAlignment w:val="baseline"/>
        <w:outlineLvl w:val="3"/>
        <w:rPr>
          <w:rFonts w:ascii="Garamond" w:eastAsia="Times New Roman" w:hAnsi="Garamond" w:cs="Times New Roman"/>
          <w:b/>
          <w:sz w:val="24"/>
          <w:szCs w:val="24"/>
          <w:lang w:eastAsia="cs-CZ"/>
        </w:rPr>
      </w:pPr>
      <w:r w:rsidRPr="00E349A4">
        <w:rPr>
          <w:rFonts w:ascii="Garamond" w:eastAsia="Times New Roman" w:hAnsi="Garamond" w:cs="Times New Roman"/>
          <w:b/>
          <w:sz w:val="24"/>
          <w:szCs w:val="24"/>
          <w:lang w:eastAsia="cs-CZ"/>
        </w:rPr>
        <w:t>9. Automatizované individuální rozhodování včetně profilování</w:t>
      </w:r>
    </w:p>
    <w:p w14:paraId="7B85BD2B" w14:textId="77777777" w:rsidR="005355F4" w:rsidRPr="00E349A4" w:rsidRDefault="005355F4" w:rsidP="0021056D">
      <w:pPr>
        <w:spacing w:after="360" w:line="408" w:lineRule="atLeast"/>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Subjekt údajů má právo nebýt předmětem žádného rozhodnutí založeného výhradně na automatizovaném zpracování, včetně profilování, které by pro něj mělo právní účinky nebo se jej obdobným způsobem významně dotklo. Společnost uvádí, že neprovádí automatizované rozhodování bez vlivu lidského posouzení s právními účinky pro subjekty údajů.</w:t>
      </w:r>
    </w:p>
    <w:p w14:paraId="54B7253D" w14:textId="77777777" w:rsidR="005355F4" w:rsidRPr="00E349A4" w:rsidRDefault="005355F4" w:rsidP="0021056D">
      <w:pPr>
        <w:spacing w:before="360" w:after="0" w:line="360" w:lineRule="atLeast"/>
        <w:jc w:val="both"/>
        <w:textAlignment w:val="baseline"/>
        <w:outlineLvl w:val="3"/>
        <w:rPr>
          <w:rFonts w:ascii="Garamond" w:eastAsia="Times New Roman" w:hAnsi="Garamond" w:cs="Times New Roman"/>
          <w:b/>
          <w:sz w:val="24"/>
          <w:szCs w:val="24"/>
          <w:lang w:eastAsia="cs-CZ"/>
        </w:rPr>
      </w:pPr>
      <w:r w:rsidRPr="00E349A4">
        <w:rPr>
          <w:rFonts w:ascii="Garamond" w:eastAsia="Times New Roman" w:hAnsi="Garamond" w:cs="Times New Roman"/>
          <w:b/>
          <w:sz w:val="24"/>
          <w:szCs w:val="24"/>
          <w:lang w:eastAsia="cs-CZ"/>
        </w:rPr>
        <w:t>10. Právo obrátit se na Úřad pro ochranu osobních údajů</w:t>
      </w:r>
    </w:p>
    <w:p w14:paraId="111C7080" w14:textId="77777777" w:rsidR="005355F4" w:rsidRPr="00E349A4" w:rsidRDefault="005355F4" w:rsidP="0021056D">
      <w:pPr>
        <w:spacing w:after="360" w:line="408" w:lineRule="atLeast"/>
        <w:jc w:val="both"/>
        <w:textAlignment w:val="baseline"/>
        <w:rPr>
          <w:rFonts w:ascii="Garamond" w:eastAsia="Times New Roman" w:hAnsi="Garamond" w:cs="Times New Roman"/>
          <w:sz w:val="24"/>
          <w:szCs w:val="24"/>
          <w:lang w:eastAsia="cs-CZ"/>
        </w:rPr>
      </w:pPr>
      <w:r w:rsidRPr="00E349A4">
        <w:rPr>
          <w:rFonts w:ascii="Garamond" w:eastAsia="Times New Roman" w:hAnsi="Garamond" w:cs="Times New Roman"/>
          <w:sz w:val="24"/>
          <w:szCs w:val="24"/>
          <w:lang w:eastAsia="cs-CZ"/>
        </w:rPr>
        <w:t>Subjekt údajů má právo obrátit se na Úřad pro ochranu osobních údajů (www.uoou.cz).</w:t>
      </w:r>
    </w:p>
    <w:p w14:paraId="0B14A217" w14:textId="77777777" w:rsidR="005355F4" w:rsidRPr="00E349A4" w:rsidRDefault="005355F4" w:rsidP="0021056D">
      <w:pPr>
        <w:spacing w:before="463" w:after="154" w:line="270" w:lineRule="atLeast"/>
        <w:jc w:val="both"/>
        <w:textAlignment w:val="baseline"/>
        <w:outlineLvl w:val="2"/>
        <w:rPr>
          <w:rFonts w:ascii="Garamond" w:eastAsia="Times New Roman" w:hAnsi="Garamond" w:cs="Times New Roman"/>
          <w:sz w:val="24"/>
          <w:szCs w:val="24"/>
          <w:lang w:eastAsia="cs-CZ"/>
        </w:rPr>
      </w:pPr>
    </w:p>
    <w:p w14:paraId="319AF9B0" w14:textId="77777777" w:rsidR="00513373" w:rsidRPr="00E349A4" w:rsidRDefault="00513373" w:rsidP="0021056D">
      <w:pPr>
        <w:jc w:val="both"/>
        <w:rPr>
          <w:rFonts w:ascii="Garamond" w:hAnsi="Garamond"/>
          <w:sz w:val="24"/>
          <w:szCs w:val="24"/>
        </w:rPr>
      </w:pPr>
    </w:p>
    <w:sectPr w:rsidR="00513373" w:rsidRPr="00E349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6B43"/>
    <w:multiLevelType w:val="multilevel"/>
    <w:tmpl w:val="785A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D653E"/>
    <w:multiLevelType w:val="multilevel"/>
    <w:tmpl w:val="8372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C1234"/>
    <w:multiLevelType w:val="multilevel"/>
    <w:tmpl w:val="3476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7247D"/>
    <w:multiLevelType w:val="multilevel"/>
    <w:tmpl w:val="18F0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A0541"/>
    <w:multiLevelType w:val="multilevel"/>
    <w:tmpl w:val="5F80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EE4E90"/>
    <w:multiLevelType w:val="multilevel"/>
    <w:tmpl w:val="6F72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D87E99"/>
    <w:multiLevelType w:val="multilevel"/>
    <w:tmpl w:val="F176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5F4"/>
    <w:rsid w:val="000A2B48"/>
    <w:rsid w:val="000D20D8"/>
    <w:rsid w:val="001C13BE"/>
    <w:rsid w:val="0021056D"/>
    <w:rsid w:val="00442ED5"/>
    <w:rsid w:val="00513373"/>
    <w:rsid w:val="005355F4"/>
    <w:rsid w:val="005411E3"/>
    <w:rsid w:val="00763086"/>
    <w:rsid w:val="008E6CB2"/>
    <w:rsid w:val="0090336B"/>
    <w:rsid w:val="00AA1ABD"/>
    <w:rsid w:val="00AE12A6"/>
    <w:rsid w:val="00CC44EC"/>
    <w:rsid w:val="00D61090"/>
    <w:rsid w:val="00E349A4"/>
    <w:rsid w:val="00F44332"/>
    <w:rsid w:val="00F6105C"/>
    <w:rsid w:val="00F861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8163"/>
  <w15:chartTrackingRefBased/>
  <w15:docId w15:val="{DD1EEEE2-415F-4368-91E7-859DAB21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5355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5355F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5355F4"/>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355F4"/>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5355F4"/>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5355F4"/>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5355F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5355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328919">
      <w:bodyDiv w:val="1"/>
      <w:marLeft w:val="0"/>
      <w:marRight w:val="0"/>
      <w:marTop w:val="0"/>
      <w:marBottom w:val="0"/>
      <w:divBdr>
        <w:top w:val="none" w:sz="0" w:space="0" w:color="auto"/>
        <w:left w:val="none" w:sz="0" w:space="0" w:color="auto"/>
        <w:bottom w:val="none" w:sz="0" w:space="0" w:color="auto"/>
        <w:right w:val="none" w:sz="0" w:space="0" w:color="auto"/>
      </w:divBdr>
      <w:divsChild>
        <w:div w:id="1818450578">
          <w:marLeft w:val="0"/>
          <w:marRight w:val="0"/>
          <w:marTop w:val="0"/>
          <w:marBottom w:val="300"/>
          <w:divBdr>
            <w:top w:val="none" w:sz="0" w:space="0" w:color="auto"/>
            <w:left w:val="none" w:sz="0" w:space="0" w:color="auto"/>
            <w:bottom w:val="none" w:sz="0" w:space="0" w:color="auto"/>
            <w:right w:val="none" w:sz="0" w:space="0" w:color="auto"/>
          </w:divBdr>
          <w:divsChild>
            <w:div w:id="674265636">
              <w:marLeft w:val="0"/>
              <w:marRight w:val="0"/>
              <w:marTop w:val="0"/>
              <w:marBottom w:val="0"/>
              <w:divBdr>
                <w:top w:val="none" w:sz="0" w:space="0" w:color="auto"/>
                <w:left w:val="none" w:sz="0" w:space="0" w:color="auto"/>
                <w:bottom w:val="none" w:sz="0" w:space="0" w:color="auto"/>
                <w:right w:val="none" w:sz="0" w:space="0" w:color="auto"/>
              </w:divBdr>
              <w:divsChild>
                <w:div w:id="807566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34981247">
          <w:marLeft w:val="0"/>
          <w:marRight w:val="0"/>
          <w:marTop w:val="0"/>
          <w:marBottom w:val="0"/>
          <w:divBdr>
            <w:top w:val="none" w:sz="0" w:space="0" w:color="auto"/>
            <w:left w:val="none" w:sz="0" w:space="0" w:color="auto"/>
            <w:bottom w:val="none" w:sz="0" w:space="0" w:color="auto"/>
            <w:right w:val="none" w:sz="0" w:space="0" w:color="auto"/>
          </w:divBdr>
          <w:divsChild>
            <w:div w:id="396826621">
              <w:marLeft w:val="0"/>
              <w:marRight w:val="0"/>
              <w:marTop w:val="0"/>
              <w:marBottom w:val="0"/>
              <w:divBdr>
                <w:top w:val="none" w:sz="0" w:space="0" w:color="auto"/>
                <w:left w:val="none" w:sz="0" w:space="0" w:color="auto"/>
                <w:bottom w:val="none" w:sz="0" w:space="0" w:color="auto"/>
                <w:right w:val="none" w:sz="0" w:space="0" w:color="auto"/>
              </w:divBdr>
              <w:divsChild>
                <w:div w:id="150297130">
                  <w:marLeft w:val="0"/>
                  <w:marRight w:val="0"/>
                  <w:marTop w:val="0"/>
                  <w:marBottom w:val="750"/>
                  <w:divBdr>
                    <w:top w:val="none" w:sz="0" w:space="0" w:color="auto"/>
                    <w:left w:val="none" w:sz="0" w:space="0" w:color="auto"/>
                    <w:bottom w:val="none" w:sz="0" w:space="0" w:color="auto"/>
                    <w:right w:val="none" w:sz="0" w:space="0" w:color="auto"/>
                  </w:divBdr>
                  <w:divsChild>
                    <w:div w:id="12084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2405</Words>
  <Characters>14190</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Michal Toman</cp:lastModifiedBy>
  <cp:revision>3</cp:revision>
  <cp:lastPrinted>2018-05-23T13:15:00Z</cp:lastPrinted>
  <dcterms:created xsi:type="dcterms:W3CDTF">2018-05-23T13:15:00Z</dcterms:created>
  <dcterms:modified xsi:type="dcterms:W3CDTF">2018-09-18T09:50:00Z</dcterms:modified>
</cp:coreProperties>
</file>